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9" w:rsidRDefault="00A46FC9" w:rsidP="00980BC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718EF" w:rsidRPr="000537AC" w:rsidRDefault="00B718EF" w:rsidP="00B718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37AC">
        <w:rPr>
          <w:rFonts w:ascii="Times New Roman" w:hAnsi="Times New Roman" w:cs="Times New Roman"/>
          <w:b/>
          <w:sz w:val="28"/>
          <w:szCs w:val="28"/>
        </w:rPr>
        <w:t>о результатах комплексной проверки правильности формирования</w:t>
      </w:r>
    </w:p>
    <w:p w:rsidR="00B718EF" w:rsidRPr="00F50FAA" w:rsidRDefault="00B718EF" w:rsidP="00B718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AC">
        <w:rPr>
          <w:rFonts w:ascii="Times New Roman" w:hAnsi="Times New Roman" w:cs="Times New Roman"/>
          <w:b/>
          <w:sz w:val="28"/>
          <w:szCs w:val="28"/>
        </w:rPr>
        <w:t>финансовых результатов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3B9" w:rsidRPr="001B53B9">
        <w:rPr>
          <w:rFonts w:ascii="Times New Roman" w:hAnsi="Times New Roman" w:cs="Times New Roman"/>
          <w:b/>
          <w:sz w:val="28"/>
          <w:szCs w:val="28"/>
        </w:rPr>
        <w:t xml:space="preserve">Муниципального унитарного предприятия «Дорожное ремонтно-эксплуатационное управление Кировского района г.Казани» </w:t>
      </w:r>
      <w:bookmarkEnd w:id="0"/>
      <w:r w:rsidR="001B53B9" w:rsidRPr="001B53B9">
        <w:rPr>
          <w:rFonts w:ascii="Times New Roman" w:hAnsi="Times New Roman" w:cs="Times New Roman"/>
          <w:b/>
          <w:sz w:val="28"/>
          <w:szCs w:val="28"/>
        </w:rPr>
        <w:t>(далее – МУП</w:t>
      </w:r>
      <w:r w:rsidR="001B53B9">
        <w:rPr>
          <w:rFonts w:ascii="Times New Roman" w:hAnsi="Times New Roman" w:cs="Times New Roman"/>
          <w:b/>
          <w:sz w:val="28"/>
          <w:szCs w:val="28"/>
        </w:rPr>
        <w:t> </w:t>
      </w:r>
      <w:r w:rsidR="001B53B9" w:rsidRPr="001B53B9">
        <w:rPr>
          <w:rFonts w:ascii="Times New Roman" w:hAnsi="Times New Roman" w:cs="Times New Roman"/>
          <w:b/>
          <w:sz w:val="28"/>
          <w:szCs w:val="28"/>
        </w:rPr>
        <w:t>«ДРЭУ Кировского района г.Казани»)</w:t>
      </w:r>
    </w:p>
    <w:p w:rsidR="00B718EF" w:rsidRPr="000537AC" w:rsidRDefault="00B718EF" w:rsidP="00B718EF">
      <w:pPr>
        <w:ind w:firstLine="720"/>
        <w:jc w:val="both"/>
        <w:rPr>
          <w:b/>
          <w:sz w:val="28"/>
          <w:szCs w:val="28"/>
        </w:rPr>
      </w:pPr>
    </w:p>
    <w:p w:rsidR="00B718EF" w:rsidRPr="00D516F2" w:rsidRDefault="00B718EF" w:rsidP="00B718EF">
      <w:pPr>
        <w:pStyle w:val="a6"/>
        <w:ind w:firstLine="720"/>
        <w:rPr>
          <w:szCs w:val="28"/>
        </w:rPr>
      </w:pPr>
      <w:r w:rsidRPr="00D516F2">
        <w:rPr>
          <w:b/>
          <w:szCs w:val="28"/>
        </w:rPr>
        <w:t>Основание для проведения контрольного мероприятия:</w:t>
      </w:r>
      <w:r w:rsidRPr="00D516F2">
        <w:rPr>
          <w:szCs w:val="28"/>
        </w:rPr>
        <w:t xml:space="preserve"> план работы Контрольно-счетной палаты города Казани на 20</w:t>
      </w:r>
      <w:r w:rsidR="001B53B9">
        <w:rPr>
          <w:szCs w:val="28"/>
        </w:rPr>
        <w:t>20</w:t>
      </w:r>
      <w:r w:rsidRPr="00D516F2">
        <w:rPr>
          <w:szCs w:val="28"/>
        </w:rPr>
        <w:t xml:space="preserve"> год, поручени</w:t>
      </w:r>
      <w:r w:rsidR="001B53B9">
        <w:rPr>
          <w:szCs w:val="28"/>
        </w:rPr>
        <w:t>е</w:t>
      </w:r>
      <w:r w:rsidRPr="00D516F2">
        <w:rPr>
          <w:szCs w:val="28"/>
        </w:rPr>
        <w:t xml:space="preserve"> председателя Контрольно-счетной палаты города Казани </w:t>
      </w:r>
      <w:r w:rsidR="001B53B9" w:rsidRPr="001B53B9">
        <w:rPr>
          <w:szCs w:val="28"/>
        </w:rPr>
        <w:t>от</w:t>
      </w:r>
      <w:r w:rsidR="001B53B9">
        <w:rPr>
          <w:szCs w:val="28"/>
        </w:rPr>
        <w:t> </w:t>
      </w:r>
      <w:r w:rsidR="001B53B9" w:rsidRPr="001B53B9">
        <w:rPr>
          <w:szCs w:val="28"/>
        </w:rPr>
        <w:t>06.10.2020 №18</w:t>
      </w:r>
    </w:p>
    <w:p w:rsidR="00B718EF" w:rsidRPr="000537AC" w:rsidRDefault="00B718EF" w:rsidP="00B718E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7AC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0537AC">
        <w:rPr>
          <w:rFonts w:ascii="Times New Roman" w:hAnsi="Times New Roman" w:cs="Times New Roman"/>
          <w:sz w:val="28"/>
          <w:szCs w:val="28"/>
        </w:rPr>
        <w:t xml:space="preserve"> финансово-хозяйственная деятельность </w:t>
      </w:r>
      <w:r w:rsidR="001B53B9" w:rsidRPr="00352EB0">
        <w:rPr>
          <w:rFonts w:ascii="Times New Roman" w:hAnsi="Times New Roman" w:cs="Times New Roman"/>
          <w:sz w:val="28"/>
          <w:szCs w:val="28"/>
        </w:rPr>
        <w:t>МУП «Д</w:t>
      </w:r>
      <w:r w:rsidR="001B53B9">
        <w:rPr>
          <w:rFonts w:ascii="Times New Roman" w:hAnsi="Times New Roman" w:cs="Times New Roman"/>
          <w:sz w:val="28"/>
          <w:szCs w:val="28"/>
        </w:rPr>
        <w:t>РЭУ Кировского района г.Казани»</w:t>
      </w:r>
    </w:p>
    <w:p w:rsidR="00B718EF" w:rsidRPr="008B5B33" w:rsidRDefault="00B718EF" w:rsidP="00B718EF">
      <w:pPr>
        <w:ind w:firstLine="720"/>
        <w:jc w:val="both"/>
        <w:rPr>
          <w:sz w:val="28"/>
          <w:szCs w:val="28"/>
        </w:rPr>
      </w:pPr>
      <w:r w:rsidRPr="000537AC">
        <w:rPr>
          <w:b/>
          <w:sz w:val="28"/>
          <w:szCs w:val="28"/>
        </w:rPr>
        <w:t>Цель проверки:</w:t>
      </w:r>
      <w:r w:rsidRPr="000537AC">
        <w:rPr>
          <w:b/>
          <w:szCs w:val="28"/>
        </w:rPr>
        <w:t xml:space="preserve"> </w:t>
      </w:r>
      <w:r w:rsidR="001B53B9" w:rsidRPr="00352EB0">
        <w:rPr>
          <w:sz w:val="28"/>
          <w:szCs w:val="28"/>
        </w:rPr>
        <w:t>правильность формирования финансовых результатов деятельности МУП «ДРЭУ Кировского района г.Казани», в том числе правильность исчисления причитающегося размера части прибыли муниципального унитарного предприятия в</w:t>
      </w:r>
      <w:r w:rsidR="001B53B9">
        <w:rPr>
          <w:sz w:val="28"/>
          <w:szCs w:val="28"/>
        </w:rPr>
        <w:t xml:space="preserve"> </w:t>
      </w:r>
      <w:r w:rsidR="001B53B9" w:rsidRPr="00352EB0">
        <w:rPr>
          <w:sz w:val="28"/>
          <w:szCs w:val="28"/>
        </w:rPr>
        <w:t>бюджет МО</w:t>
      </w:r>
      <w:r w:rsidR="001B53B9">
        <w:rPr>
          <w:sz w:val="28"/>
          <w:szCs w:val="28"/>
        </w:rPr>
        <w:t> </w:t>
      </w:r>
      <w:r w:rsidR="001B53B9" w:rsidRPr="00352EB0">
        <w:rPr>
          <w:sz w:val="28"/>
          <w:szCs w:val="28"/>
        </w:rPr>
        <w:t>г.Казани, а также эффективность использования муниципального имущества</w:t>
      </w:r>
    </w:p>
    <w:p w:rsidR="00B718EF" w:rsidRPr="000537AC" w:rsidRDefault="001B53B9" w:rsidP="00B718E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Объект: </w:t>
      </w:r>
      <w:r w:rsidRPr="00352EB0">
        <w:rPr>
          <w:sz w:val="28"/>
          <w:szCs w:val="28"/>
        </w:rPr>
        <w:t>МУП «Д</w:t>
      </w:r>
      <w:r>
        <w:rPr>
          <w:sz w:val="28"/>
          <w:szCs w:val="28"/>
        </w:rPr>
        <w:t>РЭУ Кировского района г.Казани»</w:t>
      </w:r>
    </w:p>
    <w:p w:rsidR="00B718EF" w:rsidRPr="00D516F2" w:rsidRDefault="00B718EF" w:rsidP="00B718EF">
      <w:pPr>
        <w:pStyle w:val="a6"/>
        <w:ind w:firstLine="720"/>
        <w:rPr>
          <w:szCs w:val="28"/>
        </w:rPr>
      </w:pPr>
      <w:r w:rsidRPr="00D516F2">
        <w:rPr>
          <w:b/>
          <w:szCs w:val="28"/>
        </w:rPr>
        <w:t>Проверяемый период:</w:t>
      </w:r>
      <w:r w:rsidRPr="00D516F2">
        <w:rPr>
          <w:szCs w:val="28"/>
        </w:rPr>
        <w:t xml:space="preserve"> с 201</w:t>
      </w:r>
      <w:r w:rsidR="001B53B9">
        <w:rPr>
          <w:szCs w:val="28"/>
        </w:rPr>
        <w:t>7 по 2019</w:t>
      </w:r>
      <w:r w:rsidRPr="00D516F2">
        <w:rPr>
          <w:szCs w:val="28"/>
        </w:rPr>
        <w:t xml:space="preserve"> годы</w:t>
      </w:r>
    </w:p>
    <w:p w:rsidR="00B718EF" w:rsidRPr="00D516F2" w:rsidRDefault="00B718EF" w:rsidP="00B718EF">
      <w:pPr>
        <w:pStyle w:val="a6"/>
        <w:ind w:firstLine="720"/>
        <w:rPr>
          <w:szCs w:val="28"/>
        </w:rPr>
      </w:pPr>
      <w:r w:rsidRPr="00D516F2">
        <w:rPr>
          <w:b/>
          <w:szCs w:val="28"/>
        </w:rPr>
        <w:t>Срок проведения:</w:t>
      </w:r>
      <w:r w:rsidRPr="00D516F2">
        <w:rPr>
          <w:szCs w:val="28"/>
        </w:rPr>
        <w:t xml:space="preserve"> с</w:t>
      </w:r>
      <w:r w:rsidR="001B53B9">
        <w:rPr>
          <w:szCs w:val="28"/>
        </w:rPr>
        <w:t> 12</w:t>
      </w:r>
      <w:r w:rsidRPr="00D516F2">
        <w:rPr>
          <w:szCs w:val="28"/>
        </w:rPr>
        <w:t xml:space="preserve"> </w:t>
      </w:r>
      <w:r w:rsidR="001B53B9">
        <w:rPr>
          <w:szCs w:val="28"/>
        </w:rPr>
        <w:t>ок</w:t>
      </w:r>
      <w:r>
        <w:rPr>
          <w:szCs w:val="28"/>
        </w:rPr>
        <w:t>тября</w:t>
      </w:r>
      <w:r w:rsidR="001B53B9">
        <w:rPr>
          <w:szCs w:val="28"/>
        </w:rPr>
        <w:t xml:space="preserve"> по </w:t>
      </w:r>
      <w:r>
        <w:rPr>
          <w:szCs w:val="28"/>
        </w:rPr>
        <w:t>1</w:t>
      </w:r>
      <w:r w:rsidR="001B53B9">
        <w:rPr>
          <w:szCs w:val="28"/>
        </w:rPr>
        <w:t>1</w:t>
      </w:r>
      <w:r w:rsidRPr="00D516F2">
        <w:rPr>
          <w:szCs w:val="28"/>
        </w:rPr>
        <w:t xml:space="preserve"> </w:t>
      </w:r>
      <w:r>
        <w:rPr>
          <w:szCs w:val="28"/>
        </w:rPr>
        <w:t>ноября</w:t>
      </w:r>
      <w:r w:rsidRPr="00D516F2">
        <w:rPr>
          <w:szCs w:val="28"/>
        </w:rPr>
        <w:t xml:space="preserve"> 20</w:t>
      </w:r>
      <w:r w:rsidR="001B53B9">
        <w:rPr>
          <w:szCs w:val="28"/>
        </w:rPr>
        <w:t>20</w:t>
      </w:r>
      <w:r w:rsidRPr="00D516F2">
        <w:rPr>
          <w:szCs w:val="28"/>
        </w:rPr>
        <w:t xml:space="preserve"> года</w:t>
      </w:r>
    </w:p>
    <w:p w:rsidR="00A46FC9" w:rsidRDefault="00A46FC9" w:rsidP="00A46FC9">
      <w:pPr>
        <w:spacing w:line="276" w:lineRule="auto"/>
        <w:jc w:val="center"/>
        <w:rPr>
          <w:b/>
          <w:sz w:val="28"/>
          <w:szCs w:val="28"/>
          <w:highlight w:val="yellow"/>
        </w:rPr>
      </w:pPr>
    </w:p>
    <w:p w:rsidR="009F00AE" w:rsidRDefault="009F00AE" w:rsidP="009F00AE">
      <w:pPr>
        <w:ind w:firstLine="851"/>
        <w:jc w:val="both"/>
        <w:rPr>
          <w:snapToGrid w:val="0"/>
          <w:sz w:val="28"/>
          <w:szCs w:val="28"/>
        </w:rPr>
      </w:pPr>
      <w:r w:rsidRPr="00F104E7">
        <w:rPr>
          <w:sz w:val="28"/>
          <w:szCs w:val="28"/>
        </w:rPr>
        <w:t xml:space="preserve">По результатам проведенной проверки </w:t>
      </w:r>
      <w:r w:rsidR="00AA26DB" w:rsidRPr="00352EB0">
        <w:rPr>
          <w:sz w:val="28"/>
          <w:szCs w:val="28"/>
        </w:rPr>
        <w:t>МУП «Д</w:t>
      </w:r>
      <w:r w:rsidR="00AA26DB">
        <w:rPr>
          <w:sz w:val="28"/>
          <w:szCs w:val="28"/>
        </w:rPr>
        <w:t>РЭУ Кировского района г.Казани»</w:t>
      </w:r>
      <w:r w:rsidRPr="00F104E7">
        <w:rPr>
          <w:snapToGrid w:val="0"/>
          <w:sz w:val="28"/>
          <w:szCs w:val="28"/>
        </w:rPr>
        <w:t>:</w:t>
      </w:r>
    </w:p>
    <w:p w:rsidR="00B718EF" w:rsidRDefault="007616CB" w:rsidP="007616CB">
      <w:pPr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 </w:t>
      </w:r>
      <w:r w:rsidR="00B718EF" w:rsidRPr="00B718EF">
        <w:rPr>
          <w:snapToGrid w:val="0"/>
          <w:sz w:val="28"/>
          <w:szCs w:val="28"/>
        </w:rPr>
        <w:t>финансовый результат за</w:t>
      </w:r>
      <w:r w:rsidR="000942D2">
        <w:rPr>
          <w:snapToGrid w:val="0"/>
          <w:sz w:val="28"/>
          <w:szCs w:val="28"/>
        </w:rPr>
        <w:t xml:space="preserve"> </w:t>
      </w:r>
      <w:r w:rsidR="00B718EF" w:rsidRPr="00B718EF">
        <w:rPr>
          <w:snapToGrid w:val="0"/>
          <w:sz w:val="28"/>
          <w:szCs w:val="28"/>
        </w:rPr>
        <w:t>201</w:t>
      </w:r>
      <w:r w:rsidR="00EB3308">
        <w:rPr>
          <w:snapToGrid w:val="0"/>
          <w:sz w:val="28"/>
          <w:szCs w:val="28"/>
        </w:rPr>
        <w:t>7</w:t>
      </w:r>
      <w:r w:rsidR="00B718EF" w:rsidRPr="00B718EF">
        <w:rPr>
          <w:snapToGrid w:val="0"/>
          <w:sz w:val="28"/>
          <w:szCs w:val="28"/>
        </w:rPr>
        <w:t>-201</w:t>
      </w:r>
      <w:r w:rsidR="00EB3308">
        <w:rPr>
          <w:snapToGrid w:val="0"/>
          <w:sz w:val="28"/>
          <w:szCs w:val="28"/>
        </w:rPr>
        <w:t>9</w:t>
      </w:r>
      <w:r w:rsidR="00B718EF" w:rsidRPr="00B718EF">
        <w:rPr>
          <w:snapToGrid w:val="0"/>
          <w:sz w:val="28"/>
          <w:szCs w:val="28"/>
        </w:rPr>
        <w:t xml:space="preserve"> гг. </w:t>
      </w:r>
      <w:r w:rsidR="00547942">
        <w:rPr>
          <w:snapToGrid w:val="0"/>
          <w:sz w:val="28"/>
          <w:szCs w:val="28"/>
        </w:rPr>
        <w:t xml:space="preserve">необоснованно </w:t>
      </w:r>
      <w:r w:rsidR="00B718EF" w:rsidRPr="00B718EF">
        <w:rPr>
          <w:snapToGrid w:val="0"/>
          <w:sz w:val="28"/>
          <w:szCs w:val="28"/>
        </w:rPr>
        <w:t xml:space="preserve">искажен на общую сумму </w:t>
      </w:r>
      <w:r w:rsidR="000942D2">
        <w:rPr>
          <w:snapToGrid w:val="0"/>
          <w:sz w:val="28"/>
          <w:szCs w:val="28"/>
        </w:rPr>
        <w:t>788</w:t>
      </w:r>
      <w:r w:rsidR="00B718EF" w:rsidRPr="00B718EF">
        <w:rPr>
          <w:snapToGrid w:val="0"/>
          <w:sz w:val="28"/>
          <w:szCs w:val="28"/>
        </w:rPr>
        <w:t>,</w:t>
      </w:r>
      <w:r w:rsidR="000942D2">
        <w:rPr>
          <w:snapToGrid w:val="0"/>
          <w:sz w:val="28"/>
          <w:szCs w:val="28"/>
        </w:rPr>
        <w:t>1</w:t>
      </w:r>
      <w:r w:rsidR="00B718EF" w:rsidRPr="00B718EF">
        <w:rPr>
          <w:snapToGrid w:val="0"/>
          <w:sz w:val="28"/>
          <w:szCs w:val="28"/>
        </w:rPr>
        <w:t> тыс.рублей</w:t>
      </w:r>
      <w:r w:rsidR="00B718EF" w:rsidRPr="00B718EF">
        <w:rPr>
          <w:sz w:val="28"/>
          <w:szCs w:val="28"/>
        </w:rPr>
        <w:t>;</w:t>
      </w:r>
    </w:p>
    <w:p w:rsidR="00547942" w:rsidRDefault="00547942" w:rsidP="007616CB">
      <w:pPr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ED37FA">
        <w:rPr>
          <w:sz w:val="28"/>
          <w:szCs w:val="28"/>
        </w:rPr>
        <w:t xml:space="preserve">ри исчислении расчета платежей части прибыли </w:t>
      </w:r>
      <w:r w:rsidRPr="000F1B08">
        <w:rPr>
          <w:sz w:val="28"/>
          <w:szCs w:val="28"/>
        </w:rPr>
        <w:t>за 2017-2018 годы</w:t>
      </w:r>
      <w:r w:rsidRPr="00ED37FA">
        <w:rPr>
          <w:sz w:val="28"/>
          <w:szCs w:val="28"/>
        </w:rPr>
        <w:t>, МУП «ДРЭУ Кировского района г.Казани» не исключены расходы, не связанные с</w:t>
      </w:r>
      <w:r>
        <w:rPr>
          <w:sz w:val="28"/>
          <w:szCs w:val="28"/>
        </w:rPr>
        <w:t> </w:t>
      </w:r>
      <w:r w:rsidRPr="00ED37FA">
        <w:rPr>
          <w:sz w:val="28"/>
          <w:szCs w:val="28"/>
        </w:rPr>
        <w:t>деятельностью предприятия на общую сумму 65,0</w:t>
      </w:r>
      <w:r>
        <w:rPr>
          <w:sz w:val="28"/>
          <w:szCs w:val="28"/>
        </w:rPr>
        <w:t> </w:t>
      </w:r>
      <w:r w:rsidRPr="00ED37FA">
        <w:rPr>
          <w:sz w:val="28"/>
          <w:szCs w:val="28"/>
        </w:rPr>
        <w:t>тыс.рублей</w:t>
      </w:r>
      <w:r>
        <w:rPr>
          <w:sz w:val="28"/>
          <w:szCs w:val="28"/>
        </w:rPr>
        <w:t>;</w:t>
      </w:r>
    </w:p>
    <w:p w:rsidR="00D313B8" w:rsidRPr="00B718EF" w:rsidRDefault="00D313B8" w:rsidP="007616CB">
      <w:pPr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ED37FA">
        <w:rPr>
          <w:sz w:val="28"/>
          <w:szCs w:val="28"/>
        </w:rPr>
        <w:t>доначислены</w:t>
      </w:r>
      <w:proofErr w:type="spellEnd"/>
      <w:r w:rsidRPr="00ED37FA">
        <w:rPr>
          <w:sz w:val="28"/>
          <w:szCs w:val="28"/>
        </w:rPr>
        <w:t xml:space="preserve"> платежи части прибыли, остающейся после уплаты налогов и иных обязательных платежей, в бюджет муниципального образования г.К</w:t>
      </w:r>
      <w:r>
        <w:rPr>
          <w:sz w:val="28"/>
          <w:szCs w:val="28"/>
        </w:rPr>
        <w:t>азани за</w:t>
      </w:r>
      <w:r w:rsidR="003F7915">
        <w:rPr>
          <w:sz w:val="28"/>
          <w:szCs w:val="28"/>
        </w:rPr>
        <w:t> </w:t>
      </w:r>
      <w:r>
        <w:rPr>
          <w:sz w:val="28"/>
          <w:szCs w:val="28"/>
        </w:rPr>
        <w:t xml:space="preserve">2017-2018 годы в сумме </w:t>
      </w:r>
      <w:r w:rsidRPr="0051177D">
        <w:rPr>
          <w:sz w:val="28"/>
          <w:szCs w:val="28"/>
        </w:rPr>
        <w:t>175,7 тыс</w:t>
      </w:r>
      <w:r w:rsidRPr="00ED37FA">
        <w:rPr>
          <w:sz w:val="28"/>
          <w:szCs w:val="28"/>
        </w:rPr>
        <w:t>.рублей</w:t>
      </w:r>
      <w:r>
        <w:rPr>
          <w:sz w:val="28"/>
          <w:szCs w:val="28"/>
        </w:rPr>
        <w:t>;</w:t>
      </w:r>
    </w:p>
    <w:p w:rsidR="00B718EF" w:rsidRPr="00FC0EC7" w:rsidRDefault="007616CB" w:rsidP="007616CB">
      <w:pPr>
        <w:tabs>
          <w:tab w:val="num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313B8" w:rsidRPr="00ED37FA">
        <w:rPr>
          <w:spacing w:val="-2"/>
          <w:sz w:val="28"/>
          <w:szCs w:val="28"/>
        </w:rPr>
        <w:t>занижена первоначальная стоимость муниципального имущества – 80,0 тыс.рублей</w:t>
      </w:r>
      <w:r w:rsidR="00B718EF" w:rsidRPr="00FC0EC7">
        <w:rPr>
          <w:sz w:val="28"/>
          <w:szCs w:val="28"/>
        </w:rPr>
        <w:t>;</w:t>
      </w:r>
    </w:p>
    <w:p w:rsidR="00B718EF" w:rsidRPr="00FC0EC7" w:rsidRDefault="007616CB" w:rsidP="007616CB">
      <w:pPr>
        <w:tabs>
          <w:tab w:val="left" w:pos="1843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 </w:t>
      </w:r>
      <w:r w:rsidR="00D313B8">
        <w:rPr>
          <w:spacing w:val="-2"/>
          <w:sz w:val="28"/>
          <w:szCs w:val="28"/>
        </w:rPr>
        <w:t xml:space="preserve">прочие нарушения, </w:t>
      </w:r>
      <w:r w:rsidR="00D313B8" w:rsidRPr="00D72613">
        <w:rPr>
          <w:spacing w:val="-2"/>
          <w:sz w:val="28"/>
          <w:szCs w:val="28"/>
        </w:rPr>
        <w:t>в том числе</w:t>
      </w:r>
      <w:r w:rsidR="00D313B8">
        <w:rPr>
          <w:spacing w:val="-2"/>
          <w:sz w:val="28"/>
          <w:szCs w:val="28"/>
        </w:rPr>
        <w:t xml:space="preserve"> </w:t>
      </w:r>
      <w:r w:rsidR="00D313B8" w:rsidRPr="004B50F6">
        <w:rPr>
          <w:spacing w:val="-2"/>
          <w:sz w:val="28"/>
          <w:szCs w:val="28"/>
        </w:rPr>
        <w:t>бухгалтерского учета</w:t>
      </w:r>
      <w:r w:rsidR="00D313B8">
        <w:rPr>
          <w:spacing w:val="-2"/>
          <w:sz w:val="28"/>
          <w:szCs w:val="28"/>
        </w:rPr>
        <w:t>,</w:t>
      </w:r>
      <w:r w:rsidR="00D313B8" w:rsidRPr="004B50F6">
        <w:rPr>
          <w:spacing w:val="-2"/>
          <w:sz w:val="28"/>
          <w:szCs w:val="28"/>
        </w:rPr>
        <w:t xml:space="preserve"> на сумму </w:t>
      </w:r>
      <w:r w:rsidR="00D313B8" w:rsidRPr="00D72613">
        <w:rPr>
          <w:spacing w:val="-2"/>
          <w:sz w:val="28"/>
          <w:szCs w:val="28"/>
        </w:rPr>
        <w:t>27 788,6 </w:t>
      </w:r>
      <w:r w:rsidR="00D313B8" w:rsidRPr="00D72613">
        <w:rPr>
          <w:snapToGrid w:val="0"/>
          <w:sz w:val="28"/>
          <w:szCs w:val="28"/>
        </w:rPr>
        <w:t>тыс.рублей</w:t>
      </w:r>
      <w:r w:rsidR="00B718EF" w:rsidRPr="00FC0EC7">
        <w:rPr>
          <w:sz w:val="28"/>
          <w:szCs w:val="28"/>
        </w:rPr>
        <w:t>.</w:t>
      </w:r>
    </w:p>
    <w:p w:rsidR="00B718EF" w:rsidRDefault="00B718EF" w:rsidP="009F00AE">
      <w:pPr>
        <w:ind w:firstLine="851"/>
        <w:jc w:val="both"/>
        <w:rPr>
          <w:snapToGrid w:val="0"/>
          <w:sz w:val="28"/>
          <w:szCs w:val="28"/>
        </w:rPr>
      </w:pPr>
    </w:p>
    <w:p w:rsidR="00A46FC9" w:rsidRDefault="00A46FC9" w:rsidP="00A46FC9">
      <w:pPr>
        <w:ind w:firstLine="709"/>
        <w:jc w:val="both"/>
        <w:rPr>
          <w:sz w:val="28"/>
          <w:szCs w:val="28"/>
        </w:rPr>
      </w:pPr>
      <w:r w:rsidRPr="00F31F57">
        <w:rPr>
          <w:sz w:val="28"/>
          <w:szCs w:val="28"/>
        </w:rPr>
        <w:t xml:space="preserve">В ходе проведения контрольного мероприятия установлены следующие </w:t>
      </w:r>
      <w:r>
        <w:rPr>
          <w:sz w:val="28"/>
          <w:szCs w:val="28"/>
        </w:rPr>
        <w:t xml:space="preserve">недостатки и </w:t>
      </w:r>
      <w:r w:rsidRPr="00F31F57">
        <w:rPr>
          <w:sz w:val="28"/>
          <w:szCs w:val="28"/>
        </w:rPr>
        <w:t>нарушения</w:t>
      </w:r>
      <w:r w:rsidR="00D67376">
        <w:rPr>
          <w:sz w:val="28"/>
          <w:szCs w:val="28"/>
        </w:rPr>
        <w:t>:</w:t>
      </w:r>
    </w:p>
    <w:p w:rsidR="00382CFC" w:rsidRDefault="00CE1879" w:rsidP="00DA43D5">
      <w:pPr>
        <w:tabs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</w:t>
      </w:r>
      <w:r w:rsidR="00D3413D">
        <w:rPr>
          <w:sz w:val="28"/>
          <w:szCs w:val="28"/>
        </w:rPr>
        <w:t>обоснованного</w:t>
      </w:r>
      <w:r>
        <w:rPr>
          <w:sz w:val="28"/>
          <w:szCs w:val="28"/>
        </w:rPr>
        <w:t xml:space="preserve"> включения в состав текущих расходов затрат </w:t>
      </w:r>
      <w:r w:rsidR="00632D7D">
        <w:rPr>
          <w:sz w:val="28"/>
          <w:szCs w:val="28"/>
        </w:rPr>
        <w:t>капитального характера;</w:t>
      </w:r>
    </w:p>
    <w:p w:rsidR="00DA43D5" w:rsidRDefault="00AC5C29" w:rsidP="00C65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A43D5">
        <w:rPr>
          <w:sz w:val="28"/>
          <w:szCs w:val="28"/>
        </w:rPr>
        <w:t>несвоевременного списания</w:t>
      </w:r>
      <w:r>
        <w:rPr>
          <w:sz w:val="28"/>
          <w:szCs w:val="28"/>
        </w:rPr>
        <w:t xml:space="preserve"> </w:t>
      </w:r>
      <w:r w:rsidRPr="00ED37FA">
        <w:rPr>
          <w:sz w:val="28"/>
          <w:szCs w:val="28"/>
        </w:rPr>
        <w:t>просроченн</w:t>
      </w:r>
      <w:r>
        <w:rPr>
          <w:sz w:val="28"/>
          <w:szCs w:val="28"/>
        </w:rPr>
        <w:t>ой</w:t>
      </w:r>
      <w:r w:rsidRPr="00ED37FA">
        <w:rPr>
          <w:sz w:val="28"/>
          <w:szCs w:val="28"/>
        </w:rPr>
        <w:t xml:space="preserve"> кредиторск</w:t>
      </w:r>
      <w:r>
        <w:rPr>
          <w:sz w:val="28"/>
          <w:szCs w:val="28"/>
        </w:rPr>
        <w:t>ой</w:t>
      </w:r>
      <w:r w:rsidRPr="00ED37FA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 xml:space="preserve">и </w:t>
      </w:r>
      <w:r w:rsidRPr="00ED37FA">
        <w:rPr>
          <w:sz w:val="28"/>
          <w:szCs w:val="28"/>
        </w:rPr>
        <w:t>по истечении срока исковой давности</w:t>
      </w:r>
      <w:r w:rsidR="002A33FC">
        <w:rPr>
          <w:sz w:val="28"/>
          <w:szCs w:val="28"/>
        </w:rPr>
        <w:t>;</w:t>
      </w:r>
    </w:p>
    <w:p w:rsidR="00AC5C29" w:rsidRDefault="00DA43D5" w:rsidP="00C65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2A33FC" w:rsidRPr="00ED37FA">
        <w:rPr>
          <w:rFonts w:eastAsia="Arial"/>
          <w:sz w:val="28"/>
          <w:szCs w:val="28"/>
        </w:rPr>
        <w:t>не</w:t>
      </w:r>
      <w:r w:rsidR="002A33FC" w:rsidRPr="00ED37FA">
        <w:rPr>
          <w:rFonts w:eastAsia="Arial"/>
          <w:color w:val="000000"/>
          <w:sz w:val="28"/>
          <w:szCs w:val="28"/>
        </w:rPr>
        <w:t>своевременно</w:t>
      </w:r>
      <w:r w:rsidR="002A33FC">
        <w:rPr>
          <w:rFonts w:eastAsia="Arial"/>
          <w:color w:val="000000"/>
          <w:sz w:val="28"/>
          <w:szCs w:val="28"/>
        </w:rPr>
        <w:t>го</w:t>
      </w:r>
      <w:r w:rsidR="002A33FC" w:rsidRPr="00ED37FA">
        <w:rPr>
          <w:rFonts w:eastAsia="Arial"/>
          <w:color w:val="000000"/>
          <w:sz w:val="28"/>
          <w:szCs w:val="28"/>
        </w:rPr>
        <w:t xml:space="preserve"> отражен</w:t>
      </w:r>
      <w:r w:rsidR="002A33FC">
        <w:rPr>
          <w:rFonts w:eastAsia="Arial"/>
          <w:color w:val="000000"/>
          <w:sz w:val="28"/>
          <w:szCs w:val="28"/>
        </w:rPr>
        <w:t>ия</w:t>
      </w:r>
      <w:r w:rsidR="002A33FC" w:rsidRPr="00ED37FA">
        <w:rPr>
          <w:rFonts w:eastAsia="Arial"/>
          <w:color w:val="000000"/>
          <w:sz w:val="28"/>
          <w:szCs w:val="28"/>
        </w:rPr>
        <w:t xml:space="preserve"> товарно-материальны</w:t>
      </w:r>
      <w:r w:rsidR="002A33FC">
        <w:rPr>
          <w:rFonts w:eastAsia="Arial"/>
          <w:color w:val="000000"/>
          <w:sz w:val="28"/>
          <w:szCs w:val="28"/>
        </w:rPr>
        <w:t>х</w:t>
      </w:r>
      <w:r w:rsidR="002A33FC" w:rsidRPr="00ED37FA">
        <w:rPr>
          <w:rFonts w:eastAsia="Arial"/>
          <w:color w:val="000000"/>
          <w:sz w:val="28"/>
          <w:szCs w:val="28"/>
        </w:rPr>
        <w:t xml:space="preserve"> ценност</w:t>
      </w:r>
      <w:r w:rsidR="002A33FC">
        <w:rPr>
          <w:rFonts w:eastAsia="Arial"/>
          <w:color w:val="000000"/>
          <w:sz w:val="28"/>
          <w:szCs w:val="28"/>
        </w:rPr>
        <w:t>ей</w:t>
      </w:r>
      <w:r w:rsidR="002A33FC" w:rsidRPr="00ED37FA">
        <w:rPr>
          <w:rFonts w:eastAsia="Arial"/>
          <w:color w:val="000000"/>
          <w:sz w:val="28"/>
          <w:szCs w:val="28"/>
        </w:rPr>
        <w:t>, поступивши</w:t>
      </w:r>
      <w:r w:rsidR="002A33FC">
        <w:rPr>
          <w:rFonts w:eastAsia="Arial"/>
          <w:color w:val="000000"/>
          <w:sz w:val="28"/>
          <w:szCs w:val="28"/>
        </w:rPr>
        <w:t>х</w:t>
      </w:r>
      <w:r w:rsidR="002A33FC" w:rsidRPr="00ED37FA">
        <w:rPr>
          <w:rFonts w:eastAsia="Arial"/>
          <w:color w:val="000000"/>
          <w:sz w:val="28"/>
          <w:szCs w:val="28"/>
        </w:rPr>
        <w:t xml:space="preserve"> от ликвидации объектов основных средств</w:t>
      </w:r>
      <w:r w:rsidR="0041377F">
        <w:rPr>
          <w:sz w:val="28"/>
          <w:szCs w:val="28"/>
        </w:rPr>
        <w:t>, прежд</w:t>
      </w:r>
      <w:r>
        <w:rPr>
          <w:sz w:val="28"/>
          <w:szCs w:val="28"/>
        </w:rPr>
        <w:t>евременного списания материалов;</w:t>
      </w:r>
    </w:p>
    <w:p w:rsidR="00DA43D5" w:rsidRDefault="00DA43D5" w:rsidP="00C65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отсутствия создания резервного фонда;</w:t>
      </w:r>
    </w:p>
    <w:p w:rsidR="00DA43D5" w:rsidRDefault="00DA43D5" w:rsidP="00DA43D5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 отсутствие </w:t>
      </w:r>
      <w:r>
        <w:rPr>
          <w:rFonts w:eastAsia="Calibri"/>
          <w:sz w:val="28"/>
          <w:szCs w:val="28"/>
          <w:lang w:eastAsia="en-US"/>
        </w:rPr>
        <w:t>а</w:t>
      </w:r>
      <w:r w:rsidRPr="00ED37FA">
        <w:rPr>
          <w:sz w:val="28"/>
          <w:szCs w:val="28"/>
        </w:rPr>
        <w:t>ктуальны</w:t>
      </w:r>
      <w:r>
        <w:rPr>
          <w:sz w:val="28"/>
          <w:szCs w:val="28"/>
        </w:rPr>
        <w:t>х</w:t>
      </w:r>
      <w:r w:rsidRPr="00ED37FA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ED37FA">
        <w:rPr>
          <w:sz w:val="28"/>
          <w:szCs w:val="28"/>
        </w:rPr>
        <w:t xml:space="preserve"> </w:t>
      </w:r>
      <w:r w:rsidRPr="00C65DAC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 </w:t>
      </w:r>
      <w:r w:rsidRPr="00C65DAC">
        <w:rPr>
          <w:snapToGrid w:val="0"/>
          <w:sz w:val="28"/>
          <w:szCs w:val="28"/>
        </w:rPr>
        <w:t>правоустанавливающи</w:t>
      </w:r>
      <w:r>
        <w:rPr>
          <w:snapToGrid w:val="0"/>
          <w:sz w:val="28"/>
          <w:szCs w:val="28"/>
        </w:rPr>
        <w:t xml:space="preserve">х </w:t>
      </w:r>
      <w:r w:rsidRPr="00C65DAC">
        <w:rPr>
          <w:snapToGrid w:val="0"/>
          <w:sz w:val="28"/>
          <w:szCs w:val="28"/>
        </w:rPr>
        <w:t>документ</w:t>
      </w:r>
      <w:r>
        <w:rPr>
          <w:snapToGrid w:val="0"/>
          <w:sz w:val="28"/>
          <w:szCs w:val="28"/>
        </w:rPr>
        <w:t>ах на недвижимое имущество;</w:t>
      </w:r>
    </w:p>
    <w:p w:rsidR="00DA43D5" w:rsidRDefault="00DA43D5" w:rsidP="00C65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документального оформления правовых оснований пользования земельными участками;</w:t>
      </w:r>
    </w:p>
    <w:p w:rsidR="00DA43D5" w:rsidRDefault="00DA43D5" w:rsidP="00773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недостоверное формирование первоначальной стоимости лизингового имущества;</w:t>
      </w:r>
    </w:p>
    <w:p w:rsidR="00DA43D5" w:rsidRDefault="00DA43D5" w:rsidP="007730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</w:t>
      </w:r>
      <w:r w:rsidRPr="008170BA">
        <w:rPr>
          <w:rFonts w:eastAsia="Calibri"/>
          <w:sz w:val="28"/>
          <w:szCs w:val="28"/>
          <w:lang w:eastAsia="en-US"/>
        </w:rPr>
        <w:t>еобеспеч</w:t>
      </w:r>
      <w:r w:rsidRPr="00ED37FA">
        <w:rPr>
          <w:rFonts w:eastAsia="Calibri"/>
          <w:sz w:val="28"/>
          <w:szCs w:val="28"/>
          <w:lang w:eastAsia="en-US"/>
        </w:rPr>
        <w:t>ен</w:t>
      </w:r>
      <w:r>
        <w:rPr>
          <w:rFonts w:eastAsia="Calibri"/>
          <w:sz w:val="28"/>
          <w:szCs w:val="28"/>
          <w:lang w:eastAsia="en-US"/>
        </w:rPr>
        <w:t>ие</w:t>
      </w:r>
      <w:r w:rsidRPr="00ED37FA">
        <w:rPr>
          <w:rFonts w:eastAsia="Calibri"/>
          <w:sz w:val="28"/>
          <w:szCs w:val="28"/>
          <w:lang w:eastAsia="en-US"/>
        </w:rPr>
        <w:t xml:space="preserve"> приведени</w:t>
      </w:r>
      <w:r>
        <w:rPr>
          <w:rFonts w:eastAsia="Calibri"/>
          <w:sz w:val="28"/>
          <w:szCs w:val="28"/>
          <w:lang w:eastAsia="en-US"/>
        </w:rPr>
        <w:t>я</w:t>
      </w:r>
      <w:r w:rsidRPr="00ED37FA">
        <w:rPr>
          <w:rFonts w:eastAsia="Calibri"/>
          <w:sz w:val="28"/>
          <w:szCs w:val="28"/>
          <w:lang w:eastAsia="en-US"/>
        </w:rPr>
        <w:t xml:space="preserve"> Устава в соответствие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37FA">
        <w:rPr>
          <w:rFonts w:eastAsia="Calibri"/>
          <w:sz w:val="28"/>
          <w:szCs w:val="28"/>
          <w:lang w:eastAsia="en-US"/>
        </w:rPr>
        <w:t>типовой формой</w:t>
      </w:r>
      <w:r>
        <w:rPr>
          <w:rFonts w:eastAsia="Calibri"/>
          <w:sz w:val="28"/>
          <w:szCs w:val="28"/>
          <w:lang w:eastAsia="en-US"/>
        </w:rPr>
        <w:t>;</w:t>
      </w:r>
    </w:p>
    <w:p w:rsidR="00160C37" w:rsidRPr="00C758DA" w:rsidRDefault="00160C37" w:rsidP="00160C37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 н</w:t>
      </w:r>
      <w:r w:rsidRPr="00C758DA">
        <w:rPr>
          <w:spacing w:val="-2"/>
          <w:sz w:val="28"/>
          <w:szCs w:val="28"/>
        </w:rPr>
        <w:t xml:space="preserve">арушения законодательства в сфере </w:t>
      </w:r>
      <w:r w:rsidRPr="00C758DA">
        <w:rPr>
          <w:sz w:val="28"/>
          <w:szCs w:val="28"/>
        </w:rPr>
        <w:t>закупок товаров, работ, услуг -</w:t>
      </w:r>
      <w:r>
        <w:rPr>
          <w:sz w:val="28"/>
          <w:szCs w:val="28"/>
        </w:rPr>
        <w:t xml:space="preserve"> </w:t>
      </w:r>
      <w:r w:rsidRPr="00C758DA">
        <w:rPr>
          <w:sz w:val="28"/>
          <w:szCs w:val="28"/>
        </w:rPr>
        <w:t>несвоевременное размещение в ЕИС сведений о количестве и об общей стоимости договоров</w:t>
      </w:r>
      <w:r>
        <w:rPr>
          <w:sz w:val="28"/>
          <w:szCs w:val="28"/>
        </w:rPr>
        <w:t>;</w:t>
      </w:r>
    </w:p>
    <w:p w:rsidR="00375859" w:rsidRDefault="00375859" w:rsidP="00EA2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отсутствие согласования с КЗИО ИК МО г.Казани сов</w:t>
      </w:r>
      <w:r w:rsidR="00160C37">
        <w:rPr>
          <w:rFonts w:eastAsia="Calibri"/>
          <w:sz w:val="28"/>
          <w:szCs w:val="28"/>
          <w:lang w:eastAsia="en-US"/>
        </w:rPr>
        <w:t>ершения крупных сделок;</w:t>
      </w:r>
    </w:p>
    <w:p w:rsidR="00160C37" w:rsidRDefault="00160C37" w:rsidP="00160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 пр</w:t>
      </w:r>
      <w:r>
        <w:rPr>
          <w:spacing w:val="-2"/>
          <w:sz w:val="28"/>
          <w:szCs w:val="28"/>
        </w:rPr>
        <w:t>очие нарушения действующего законодательства Российской Федерации.</w:t>
      </w:r>
    </w:p>
    <w:p w:rsidR="004F133B" w:rsidRDefault="004F133B" w:rsidP="007A189C">
      <w:pPr>
        <w:pStyle w:val="a6"/>
        <w:ind w:firstLine="709"/>
        <w:rPr>
          <w:spacing w:val="-2"/>
          <w:szCs w:val="28"/>
        </w:rPr>
      </w:pPr>
    </w:p>
    <w:p w:rsidR="007A189C" w:rsidRDefault="007A189C" w:rsidP="007A189C">
      <w:pPr>
        <w:pStyle w:val="a6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 w:rsidR="004F133B" w:rsidRPr="00ED37FA">
        <w:rPr>
          <w:szCs w:val="28"/>
        </w:rPr>
        <w:t>МУП «ДРЭУ Кировского района г.Казани»</w:t>
      </w:r>
      <w:r w:rsidRPr="00BF6427">
        <w:rPr>
          <w:szCs w:val="28"/>
        </w:rPr>
        <w:t xml:space="preserve"> </w:t>
      </w:r>
      <w:r>
        <w:rPr>
          <w:spacing w:val="-2"/>
          <w:szCs w:val="28"/>
        </w:rPr>
        <w:t>для принятия мер по их устранению и привлечению виновных должностных лиц к</w:t>
      </w:r>
      <w:r w:rsidR="004F133B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дисциплинарной ответственности направлены </w:t>
      </w:r>
      <w:r w:rsidR="00AB7C82">
        <w:rPr>
          <w:spacing w:val="-2"/>
          <w:szCs w:val="28"/>
        </w:rPr>
        <w:t>директору</w:t>
      </w:r>
      <w:r>
        <w:rPr>
          <w:spacing w:val="-2"/>
          <w:szCs w:val="28"/>
        </w:rPr>
        <w:t xml:space="preserve"> </w:t>
      </w:r>
      <w:r w:rsidR="00632D7D">
        <w:rPr>
          <w:spacing w:val="-2"/>
          <w:szCs w:val="28"/>
        </w:rPr>
        <w:t>Предприятия</w:t>
      </w:r>
      <w:r w:rsidR="007A0036">
        <w:rPr>
          <w:spacing w:val="-2"/>
          <w:szCs w:val="28"/>
        </w:rPr>
        <w:t>, в</w:t>
      </w:r>
      <w:r w:rsidR="004F133B">
        <w:rPr>
          <w:spacing w:val="-2"/>
          <w:szCs w:val="28"/>
        </w:rPr>
        <w:t xml:space="preserve"> </w:t>
      </w:r>
      <w:r w:rsidR="007A0036">
        <w:rPr>
          <w:spacing w:val="-2"/>
          <w:szCs w:val="28"/>
        </w:rPr>
        <w:t>прокуратуру города Казани</w:t>
      </w:r>
      <w:r>
        <w:rPr>
          <w:spacing w:val="-2"/>
          <w:szCs w:val="28"/>
        </w:rPr>
        <w:t>.</w:t>
      </w:r>
    </w:p>
    <w:sectPr w:rsidR="007A189C" w:rsidSect="00DB2B99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E0" w:rsidRDefault="00BD25E0" w:rsidP="00F45561">
      <w:r>
        <w:separator/>
      </w:r>
    </w:p>
  </w:endnote>
  <w:endnote w:type="continuationSeparator" w:id="0">
    <w:p w:rsidR="00BD25E0" w:rsidRDefault="00BD25E0" w:rsidP="00F4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E0" w:rsidRDefault="00BD25E0" w:rsidP="00F45561">
      <w:r>
        <w:separator/>
      </w:r>
    </w:p>
  </w:footnote>
  <w:footnote w:type="continuationSeparator" w:id="0">
    <w:p w:rsidR="00BD25E0" w:rsidRDefault="00BD25E0" w:rsidP="00F4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08759"/>
      <w:docPartObj>
        <w:docPartGallery w:val="Page Numbers (Top of Page)"/>
        <w:docPartUnique/>
      </w:docPartObj>
    </w:sdtPr>
    <w:sdtEndPr/>
    <w:sdtContent>
      <w:p w:rsidR="00F45561" w:rsidRDefault="00F455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A20">
          <w:rPr>
            <w:noProof/>
          </w:rPr>
          <w:t>2</w:t>
        </w:r>
        <w:r>
          <w:fldChar w:fldCharType="end"/>
        </w:r>
      </w:p>
    </w:sdtContent>
  </w:sdt>
  <w:p w:rsidR="00F45561" w:rsidRDefault="00F455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91032"/>
    <w:multiLevelType w:val="hybridMultilevel"/>
    <w:tmpl w:val="965A5E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B05493E"/>
    <w:multiLevelType w:val="hybridMultilevel"/>
    <w:tmpl w:val="27240B5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3B1389E"/>
    <w:multiLevelType w:val="hybridMultilevel"/>
    <w:tmpl w:val="7F8A69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C005F9A"/>
    <w:multiLevelType w:val="hybridMultilevel"/>
    <w:tmpl w:val="C00CF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E0682D"/>
    <w:multiLevelType w:val="hybridMultilevel"/>
    <w:tmpl w:val="A44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CE6A3C"/>
    <w:multiLevelType w:val="hybridMultilevel"/>
    <w:tmpl w:val="BAB8DEBE"/>
    <w:lvl w:ilvl="0" w:tplc="2C4A9A7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8C45AF3"/>
    <w:multiLevelType w:val="hybridMultilevel"/>
    <w:tmpl w:val="0EDEA6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9F4C24"/>
    <w:multiLevelType w:val="hybridMultilevel"/>
    <w:tmpl w:val="69428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E4"/>
    <w:rsid w:val="00010974"/>
    <w:rsid w:val="000124FC"/>
    <w:rsid w:val="00024723"/>
    <w:rsid w:val="00026B6C"/>
    <w:rsid w:val="0004598A"/>
    <w:rsid w:val="000473EB"/>
    <w:rsid w:val="000624AF"/>
    <w:rsid w:val="0007011F"/>
    <w:rsid w:val="000715E0"/>
    <w:rsid w:val="000765FA"/>
    <w:rsid w:val="000942D2"/>
    <w:rsid w:val="000A41D5"/>
    <w:rsid w:val="000C05A6"/>
    <w:rsid w:val="000F1B08"/>
    <w:rsid w:val="00104799"/>
    <w:rsid w:val="00125663"/>
    <w:rsid w:val="00144245"/>
    <w:rsid w:val="00150AE3"/>
    <w:rsid w:val="00160C37"/>
    <w:rsid w:val="00161AD2"/>
    <w:rsid w:val="00186BA7"/>
    <w:rsid w:val="001B53B9"/>
    <w:rsid w:val="001C2BE1"/>
    <w:rsid w:val="001C5F30"/>
    <w:rsid w:val="001E529E"/>
    <w:rsid w:val="001E7039"/>
    <w:rsid w:val="00203E55"/>
    <w:rsid w:val="00211131"/>
    <w:rsid w:val="002375C3"/>
    <w:rsid w:val="0024582C"/>
    <w:rsid w:val="00250566"/>
    <w:rsid w:val="00265C7D"/>
    <w:rsid w:val="00267B1B"/>
    <w:rsid w:val="00267F2F"/>
    <w:rsid w:val="00276AE4"/>
    <w:rsid w:val="00286AFD"/>
    <w:rsid w:val="00292C3B"/>
    <w:rsid w:val="002A33FC"/>
    <w:rsid w:val="002B42F3"/>
    <w:rsid w:val="002E7586"/>
    <w:rsid w:val="002F09FD"/>
    <w:rsid w:val="002F49AD"/>
    <w:rsid w:val="003017F9"/>
    <w:rsid w:val="003048C9"/>
    <w:rsid w:val="00375859"/>
    <w:rsid w:val="00382CFC"/>
    <w:rsid w:val="00383882"/>
    <w:rsid w:val="003A2A54"/>
    <w:rsid w:val="003A494E"/>
    <w:rsid w:val="003E5365"/>
    <w:rsid w:val="003F4EE3"/>
    <w:rsid w:val="003F7915"/>
    <w:rsid w:val="00403D22"/>
    <w:rsid w:val="0041255F"/>
    <w:rsid w:val="0041377F"/>
    <w:rsid w:val="00433C19"/>
    <w:rsid w:val="004345FF"/>
    <w:rsid w:val="0043758C"/>
    <w:rsid w:val="00444A4A"/>
    <w:rsid w:val="004460CE"/>
    <w:rsid w:val="00450DC2"/>
    <w:rsid w:val="004649B0"/>
    <w:rsid w:val="00475967"/>
    <w:rsid w:val="00480B7F"/>
    <w:rsid w:val="004A1471"/>
    <w:rsid w:val="004A16C7"/>
    <w:rsid w:val="004D199D"/>
    <w:rsid w:val="004F133B"/>
    <w:rsid w:val="00503C62"/>
    <w:rsid w:val="00512635"/>
    <w:rsid w:val="005151DB"/>
    <w:rsid w:val="005245B4"/>
    <w:rsid w:val="0054222C"/>
    <w:rsid w:val="00547942"/>
    <w:rsid w:val="00547E9A"/>
    <w:rsid w:val="00556C81"/>
    <w:rsid w:val="00575AFD"/>
    <w:rsid w:val="005A4897"/>
    <w:rsid w:val="005B47B6"/>
    <w:rsid w:val="005F5798"/>
    <w:rsid w:val="00605FFB"/>
    <w:rsid w:val="00632D7D"/>
    <w:rsid w:val="0065752E"/>
    <w:rsid w:val="0068414F"/>
    <w:rsid w:val="00696C16"/>
    <w:rsid w:val="006A17FC"/>
    <w:rsid w:val="006F2DFB"/>
    <w:rsid w:val="006F693D"/>
    <w:rsid w:val="00707E09"/>
    <w:rsid w:val="00713995"/>
    <w:rsid w:val="00721D63"/>
    <w:rsid w:val="00734022"/>
    <w:rsid w:val="00755AAC"/>
    <w:rsid w:val="00755F26"/>
    <w:rsid w:val="0075685E"/>
    <w:rsid w:val="007616CB"/>
    <w:rsid w:val="0077309B"/>
    <w:rsid w:val="0077348B"/>
    <w:rsid w:val="007735EF"/>
    <w:rsid w:val="00773F99"/>
    <w:rsid w:val="007743F1"/>
    <w:rsid w:val="007766A4"/>
    <w:rsid w:val="0079662E"/>
    <w:rsid w:val="007A0036"/>
    <w:rsid w:val="007A189C"/>
    <w:rsid w:val="007A4208"/>
    <w:rsid w:val="00812989"/>
    <w:rsid w:val="008170BA"/>
    <w:rsid w:val="0085184C"/>
    <w:rsid w:val="00874051"/>
    <w:rsid w:val="00884263"/>
    <w:rsid w:val="00891076"/>
    <w:rsid w:val="008A3168"/>
    <w:rsid w:val="008B790A"/>
    <w:rsid w:val="008D6404"/>
    <w:rsid w:val="00900A53"/>
    <w:rsid w:val="00923EB8"/>
    <w:rsid w:val="0093648C"/>
    <w:rsid w:val="00941014"/>
    <w:rsid w:val="009469C9"/>
    <w:rsid w:val="009576E5"/>
    <w:rsid w:val="00963B88"/>
    <w:rsid w:val="00966C35"/>
    <w:rsid w:val="009763B0"/>
    <w:rsid w:val="00980BC9"/>
    <w:rsid w:val="009B0200"/>
    <w:rsid w:val="009B2464"/>
    <w:rsid w:val="009C0BE0"/>
    <w:rsid w:val="009C41D0"/>
    <w:rsid w:val="009D4CD8"/>
    <w:rsid w:val="009E7A20"/>
    <w:rsid w:val="009F00AE"/>
    <w:rsid w:val="009F74AE"/>
    <w:rsid w:val="00A23F9F"/>
    <w:rsid w:val="00A27BC1"/>
    <w:rsid w:val="00A27EEE"/>
    <w:rsid w:val="00A46FC9"/>
    <w:rsid w:val="00A478C2"/>
    <w:rsid w:val="00A50DD4"/>
    <w:rsid w:val="00A750B7"/>
    <w:rsid w:val="00A7647D"/>
    <w:rsid w:val="00A81ACF"/>
    <w:rsid w:val="00A870AA"/>
    <w:rsid w:val="00A9182B"/>
    <w:rsid w:val="00AA26DB"/>
    <w:rsid w:val="00AA7E90"/>
    <w:rsid w:val="00AB7C82"/>
    <w:rsid w:val="00AC1726"/>
    <w:rsid w:val="00AC2707"/>
    <w:rsid w:val="00AC3FD4"/>
    <w:rsid w:val="00AC5C29"/>
    <w:rsid w:val="00B3222D"/>
    <w:rsid w:val="00B6250C"/>
    <w:rsid w:val="00B64511"/>
    <w:rsid w:val="00B7024E"/>
    <w:rsid w:val="00B718EF"/>
    <w:rsid w:val="00B95DD3"/>
    <w:rsid w:val="00BD25E0"/>
    <w:rsid w:val="00BF29E5"/>
    <w:rsid w:val="00BF4A0E"/>
    <w:rsid w:val="00BF6427"/>
    <w:rsid w:val="00C05459"/>
    <w:rsid w:val="00C12FA4"/>
    <w:rsid w:val="00C16A11"/>
    <w:rsid w:val="00C36941"/>
    <w:rsid w:val="00C4129C"/>
    <w:rsid w:val="00C6536A"/>
    <w:rsid w:val="00C65DAC"/>
    <w:rsid w:val="00C758DA"/>
    <w:rsid w:val="00C84DA8"/>
    <w:rsid w:val="00C97219"/>
    <w:rsid w:val="00CE108F"/>
    <w:rsid w:val="00CE1879"/>
    <w:rsid w:val="00CF585F"/>
    <w:rsid w:val="00D070CB"/>
    <w:rsid w:val="00D12976"/>
    <w:rsid w:val="00D313B8"/>
    <w:rsid w:val="00D3413D"/>
    <w:rsid w:val="00D5167B"/>
    <w:rsid w:val="00D5725B"/>
    <w:rsid w:val="00D67376"/>
    <w:rsid w:val="00D67567"/>
    <w:rsid w:val="00D723A9"/>
    <w:rsid w:val="00D76B23"/>
    <w:rsid w:val="00DA43D5"/>
    <w:rsid w:val="00DB2B99"/>
    <w:rsid w:val="00DE3A66"/>
    <w:rsid w:val="00DF4C6D"/>
    <w:rsid w:val="00DF5C8D"/>
    <w:rsid w:val="00E74D2F"/>
    <w:rsid w:val="00E876D7"/>
    <w:rsid w:val="00E96A3A"/>
    <w:rsid w:val="00EA12AB"/>
    <w:rsid w:val="00EA2F4F"/>
    <w:rsid w:val="00EB3308"/>
    <w:rsid w:val="00EC7C3C"/>
    <w:rsid w:val="00EE3BEC"/>
    <w:rsid w:val="00F45561"/>
    <w:rsid w:val="00F55139"/>
    <w:rsid w:val="00F8201C"/>
    <w:rsid w:val="00F86C6C"/>
    <w:rsid w:val="00F91472"/>
    <w:rsid w:val="00FA4A7E"/>
    <w:rsid w:val="00FB2737"/>
    <w:rsid w:val="00FD7AB4"/>
    <w:rsid w:val="00FD7D80"/>
    <w:rsid w:val="00FE033A"/>
    <w:rsid w:val="00FE0473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6D90-35B3-464A-8E66-B0C82B91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6FC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46FC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46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A46FC9"/>
    <w:pPr>
      <w:ind w:firstLine="90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4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46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46FC9"/>
    <w:rPr>
      <w:rFonts w:ascii="Arial" w:hAnsi="Arial" w:cs="Arial"/>
    </w:rPr>
  </w:style>
  <w:style w:type="paragraph" w:customStyle="1" w:styleId="ConsPlusNormal0">
    <w:name w:val="ConsPlusNormal"/>
    <w:link w:val="ConsPlusNormal"/>
    <w:rsid w:val="00A4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graphStyle">
    <w:name w:val="Paragraph Style"/>
    <w:rsid w:val="00A46FC9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46FC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C41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455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5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09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09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12FA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27B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Дрямина (KSP-006-PC - dryamina.o)</dc:creator>
  <cp:lastModifiedBy>Timerbulat Khabibullin</cp:lastModifiedBy>
  <cp:revision>2</cp:revision>
  <cp:lastPrinted>2019-03-11T13:28:00Z</cp:lastPrinted>
  <dcterms:created xsi:type="dcterms:W3CDTF">2020-12-21T07:11:00Z</dcterms:created>
  <dcterms:modified xsi:type="dcterms:W3CDTF">2020-12-21T07:11:00Z</dcterms:modified>
</cp:coreProperties>
</file>