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9" w:rsidRDefault="00A46FC9" w:rsidP="00980B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46FC9" w:rsidRDefault="00A46FC9" w:rsidP="00980B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5245B4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b/>
          <w:sz w:val="28"/>
          <w:szCs w:val="28"/>
        </w:rPr>
        <w:t>проверки правильности формирования</w:t>
      </w:r>
    </w:p>
    <w:p w:rsidR="00A46FC9" w:rsidRDefault="00A46FC9" w:rsidP="00980BC9">
      <w:pPr>
        <w:pStyle w:val="ConsPlusNonformat"/>
        <w:jc w:val="center"/>
        <w:rPr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финансовых результатов деятельности</w:t>
      </w:r>
    </w:p>
    <w:p w:rsidR="009576E5" w:rsidRPr="00BE2486" w:rsidRDefault="009576E5" w:rsidP="00980BC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Акционерного общества «</w:t>
      </w:r>
      <w:r w:rsidR="0071058A">
        <w:rPr>
          <w:b/>
          <w:sz w:val="28"/>
          <w:szCs w:val="28"/>
          <w:lang w:eastAsia="ar-SA"/>
        </w:rPr>
        <w:t>БСМП</w:t>
      </w:r>
      <w:r>
        <w:rPr>
          <w:b/>
          <w:sz w:val="28"/>
          <w:szCs w:val="28"/>
          <w:lang w:eastAsia="ar-SA"/>
        </w:rPr>
        <w:t>»</w:t>
      </w:r>
    </w:p>
    <w:p w:rsidR="009576E5" w:rsidRPr="00170459" w:rsidRDefault="009576E5" w:rsidP="00980BC9">
      <w:pPr>
        <w:jc w:val="center"/>
        <w:rPr>
          <w:b/>
          <w:sz w:val="28"/>
          <w:szCs w:val="28"/>
          <w:lang w:eastAsia="ar-SA"/>
        </w:rPr>
      </w:pPr>
      <w:r w:rsidRPr="00170459">
        <w:rPr>
          <w:b/>
          <w:sz w:val="28"/>
          <w:szCs w:val="28"/>
          <w:lang w:eastAsia="ar-SA"/>
        </w:rPr>
        <w:t xml:space="preserve">(далее – </w:t>
      </w:r>
      <w:r>
        <w:rPr>
          <w:b/>
          <w:sz w:val="28"/>
          <w:szCs w:val="28"/>
          <w:lang w:eastAsia="ar-SA"/>
        </w:rPr>
        <w:t>АО</w:t>
      </w:r>
      <w:r w:rsidRPr="00AB2F32">
        <w:rPr>
          <w:b/>
          <w:sz w:val="28"/>
          <w:szCs w:val="28"/>
          <w:lang w:eastAsia="ar-SA"/>
        </w:rPr>
        <w:t> «</w:t>
      </w:r>
      <w:r w:rsidR="0071058A">
        <w:rPr>
          <w:b/>
          <w:sz w:val="28"/>
          <w:szCs w:val="28"/>
          <w:lang w:eastAsia="ar-SA"/>
        </w:rPr>
        <w:t>БСМП</w:t>
      </w:r>
      <w:r w:rsidRPr="00AB2F32">
        <w:rPr>
          <w:b/>
          <w:sz w:val="28"/>
          <w:szCs w:val="28"/>
          <w:lang w:eastAsia="ar-SA"/>
        </w:rPr>
        <w:t>»</w:t>
      </w:r>
      <w:r w:rsidRPr="00170459">
        <w:rPr>
          <w:b/>
          <w:sz w:val="28"/>
          <w:szCs w:val="28"/>
          <w:lang w:eastAsia="ar-SA"/>
        </w:rPr>
        <w:t>)</w:t>
      </w:r>
    </w:p>
    <w:p w:rsidR="00A46FC9" w:rsidRDefault="00A46FC9" w:rsidP="00A46FC9">
      <w:pPr>
        <w:ind w:firstLine="720"/>
        <w:jc w:val="both"/>
        <w:rPr>
          <w:b/>
          <w:sz w:val="28"/>
          <w:szCs w:val="28"/>
        </w:rPr>
      </w:pPr>
    </w:p>
    <w:p w:rsidR="0071058A" w:rsidRPr="00B6607F" w:rsidRDefault="0071058A" w:rsidP="0071058A">
      <w:pPr>
        <w:pStyle w:val="a6"/>
        <w:ind w:firstLine="720"/>
        <w:rPr>
          <w:szCs w:val="28"/>
        </w:rPr>
      </w:pPr>
      <w:r w:rsidRPr="0071058A">
        <w:rPr>
          <w:b/>
          <w:szCs w:val="28"/>
        </w:rPr>
        <w:t>Основание для проведения контрольного мероприятия:</w:t>
      </w:r>
      <w:r w:rsidRPr="00B6607F">
        <w:rPr>
          <w:szCs w:val="28"/>
        </w:rPr>
        <w:t xml:space="preserve"> план работы Контрольно-счетной палаты города Казани на 20</w:t>
      </w:r>
      <w:r>
        <w:rPr>
          <w:szCs w:val="28"/>
        </w:rPr>
        <w:t>20</w:t>
      </w:r>
      <w:r w:rsidRPr="00B6607F">
        <w:rPr>
          <w:szCs w:val="28"/>
        </w:rPr>
        <w:t xml:space="preserve"> год, поручени</w:t>
      </w:r>
      <w:r>
        <w:rPr>
          <w:szCs w:val="28"/>
        </w:rPr>
        <w:t>е</w:t>
      </w:r>
      <w:r w:rsidRPr="00B6607F">
        <w:rPr>
          <w:szCs w:val="28"/>
        </w:rPr>
        <w:t xml:space="preserve"> председателя Контрольно-счетной палаты города Казани </w:t>
      </w:r>
      <w:r w:rsidRPr="00BC61F9">
        <w:rPr>
          <w:szCs w:val="28"/>
        </w:rPr>
        <w:t>от 15.05.2020 №12</w:t>
      </w:r>
    </w:p>
    <w:p w:rsidR="0071058A" w:rsidRPr="000537AC" w:rsidRDefault="0071058A" w:rsidP="0071058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058A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0537AC">
        <w:rPr>
          <w:rFonts w:ascii="Times New Roman" w:hAnsi="Times New Roman" w:cs="Times New Roman"/>
          <w:sz w:val="28"/>
          <w:szCs w:val="28"/>
        </w:rPr>
        <w:t xml:space="preserve"> финансово-хозяйственная деятельность </w:t>
      </w:r>
      <w:r w:rsidRPr="00BC61F9">
        <w:rPr>
          <w:rFonts w:ascii="Times New Roman" w:hAnsi="Times New Roman" w:cs="Times New Roman"/>
          <w:sz w:val="28"/>
          <w:szCs w:val="28"/>
        </w:rPr>
        <w:t>АО «БСМП»</w:t>
      </w:r>
    </w:p>
    <w:p w:rsidR="0071058A" w:rsidRPr="008B5B33" w:rsidRDefault="0071058A" w:rsidP="0071058A">
      <w:pPr>
        <w:ind w:firstLine="720"/>
        <w:jc w:val="both"/>
        <w:rPr>
          <w:sz w:val="28"/>
          <w:szCs w:val="28"/>
        </w:rPr>
      </w:pPr>
      <w:r w:rsidRPr="0071058A">
        <w:rPr>
          <w:b/>
          <w:sz w:val="28"/>
          <w:szCs w:val="28"/>
        </w:rPr>
        <w:t>Цель проверки:</w:t>
      </w:r>
      <w:r w:rsidRPr="00B6607F">
        <w:rPr>
          <w:sz w:val="28"/>
          <w:szCs w:val="28"/>
        </w:rPr>
        <w:t xml:space="preserve"> </w:t>
      </w:r>
      <w:r w:rsidRPr="008B5B33">
        <w:rPr>
          <w:sz w:val="28"/>
          <w:szCs w:val="28"/>
        </w:rPr>
        <w:t xml:space="preserve">правильность формирования финансовых результатов деятельности </w:t>
      </w:r>
      <w:r w:rsidRPr="001E3D84">
        <w:rPr>
          <w:sz w:val="28"/>
          <w:szCs w:val="28"/>
        </w:rPr>
        <w:t>АО «БСМП</w:t>
      </w:r>
      <w:r>
        <w:rPr>
          <w:sz w:val="28"/>
          <w:szCs w:val="28"/>
        </w:rPr>
        <w:t>»</w:t>
      </w:r>
    </w:p>
    <w:p w:rsidR="0071058A" w:rsidRPr="000537AC" w:rsidRDefault="0071058A" w:rsidP="0071058A">
      <w:pPr>
        <w:ind w:firstLine="720"/>
        <w:jc w:val="both"/>
        <w:rPr>
          <w:sz w:val="28"/>
          <w:szCs w:val="28"/>
        </w:rPr>
      </w:pPr>
      <w:r w:rsidRPr="0071058A">
        <w:rPr>
          <w:b/>
          <w:sz w:val="28"/>
          <w:szCs w:val="28"/>
        </w:rPr>
        <w:t>Объект:</w:t>
      </w:r>
      <w:r w:rsidRPr="00B6607F">
        <w:rPr>
          <w:sz w:val="28"/>
          <w:szCs w:val="28"/>
        </w:rPr>
        <w:t> </w:t>
      </w:r>
      <w:r w:rsidRPr="001E3D84">
        <w:rPr>
          <w:sz w:val="28"/>
          <w:szCs w:val="28"/>
        </w:rPr>
        <w:t>АО «БСМП»</w:t>
      </w:r>
    </w:p>
    <w:p w:rsidR="0071058A" w:rsidRPr="00B6607F" w:rsidRDefault="0071058A" w:rsidP="0071058A">
      <w:pPr>
        <w:pStyle w:val="a6"/>
        <w:ind w:firstLine="720"/>
        <w:rPr>
          <w:szCs w:val="28"/>
        </w:rPr>
      </w:pPr>
      <w:r w:rsidRPr="0071058A">
        <w:rPr>
          <w:b/>
          <w:szCs w:val="28"/>
        </w:rPr>
        <w:t>Проверяемый период:</w:t>
      </w:r>
      <w:r w:rsidRPr="00B6607F">
        <w:rPr>
          <w:szCs w:val="28"/>
        </w:rPr>
        <w:t xml:space="preserve"> с 201</w:t>
      </w:r>
      <w:r>
        <w:rPr>
          <w:szCs w:val="28"/>
        </w:rPr>
        <w:t>7</w:t>
      </w:r>
      <w:r w:rsidRPr="00B6607F">
        <w:rPr>
          <w:szCs w:val="28"/>
        </w:rPr>
        <w:t xml:space="preserve"> по 201</w:t>
      </w:r>
      <w:r>
        <w:rPr>
          <w:szCs w:val="28"/>
        </w:rPr>
        <w:t>9</w:t>
      </w:r>
      <w:r w:rsidRPr="00B6607F">
        <w:rPr>
          <w:szCs w:val="28"/>
        </w:rPr>
        <w:t xml:space="preserve"> годы</w:t>
      </w:r>
    </w:p>
    <w:p w:rsidR="0071058A" w:rsidRPr="00B6607F" w:rsidRDefault="0071058A" w:rsidP="0071058A">
      <w:pPr>
        <w:pStyle w:val="a6"/>
        <w:ind w:firstLine="720"/>
        <w:rPr>
          <w:szCs w:val="28"/>
        </w:rPr>
      </w:pPr>
      <w:r w:rsidRPr="0071058A">
        <w:rPr>
          <w:b/>
          <w:szCs w:val="28"/>
        </w:rPr>
        <w:t>Срок проведения:</w:t>
      </w:r>
      <w:r w:rsidRPr="00B6607F">
        <w:rPr>
          <w:szCs w:val="28"/>
        </w:rPr>
        <w:t xml:space="preserve"> с </w:t>
      </w:r>
      <w:r>
        <w:rPr>
          <w:szCs w:val="28"/>
        </w:rPr>
        <w:t>2</w:t>
      </w:r>
      <w:r w:rsidRPr="00B6607F">
        <w:rPr>
          <w:szCs w:val="28"/>
        </w:rPr>
        <w:t xml:space="preserve">0 </w:t>
      </w:r>
      <w:r>
        <w:rPr>
          <w:szCs w:val="28"/>
        </w:rPr>
        <w:t>ма</w:t>
      </w:r>
      <w:r w:rsidRPr="00B6607F">
        <w:rPr>
          <w:szCs w:val="28"/>
        </w:rPr>
        <w:t xml:space="preserve">я по 19 </w:t>
      </w:r>
      <w:r>
        <w:rPr>
          <w:szCs w:val="28"/>
        </w:rPr>
        <w:t>июня</w:t>
      </w:r>
      <w:r w:rsidRPr="00B6607F">
        <w:rPr>
          <w:szCs w:val="28"/>
        </w:rPr>
        <w:t xml:space="preserve"> 20</w:t>
      </w:r>
      <w:r>
        <w:rPr>
          <w:szCs w:val="28"/>
        </w:rPr>
        <w:t>20</w:t>
      </w:r>
      <w:r w:rsidRPr="00B6607F">
        <w:rPr>
          <w:szCs w:val="28"/>
        </w:rPr>
        <w:t xml:space="preserve"> года</w:t>
      </w:r>
    </w:p>
    <w:p w:rsidR="00A46FC9" w:rsidRDefault="00A46FC9" w:rsidP="00A46FC9">
      <w:pPr>
        <w:spacing w:line="276" w:lineRule="auto"/>
        <w:jc w:val="center"/>
        <w:rPr>
          <w:b/>
          <w:sz w:val="28"/>
          <w:szCs w:val="28"/>
          <w:highlight w:val="yellow"/>
        </w:rPr>
      </w:pPr>
    </w:p>
    <w:p w:rsidR="009F00AE" w:rsidRDefault="009F00AE" w:rsidP="009F00AE">
      <w:pPr>
        <w:ind w:firstLine="851"/>
        <w:jc w:val="both"/>
        <w:rPr>
          <w:snapToGrid w:val="0"/>
          <w:sz w:val="28"/>
          <w:szCs w:val="28"/>
        </w:rPr>
      </w:pPr>
      <w:r w:rsidRPr="00F104E7">
        <w:rPr>
          <w:sz w:val="28"/>
          <w:szCs w:val="28"/>
        </w:rPr>
        <w:t xml:space="preserve">По результатам проведенной проверки </w:t>
      </w:r>
      <w:r w:rsidR="00403D22">
        <w:rPr>
          <w:snapToGrid w:val="0"/>
          <w:sz w:val="28"/>
          <w:szCs w:val="28"/>
        </w:rPr>
        <w:t>АО</w:t>
      </w:r>
      <w:r w:rsidRPr="00F104E7">
        <w:rPr>
          <w:snapToGrid w:val="0"/>
          <w:sz w:val="28"/>
          <w:szCs w:val="28"/>
        </w:rPr>
        <w:t> «</w:t>
      </w:r>
      <w:r w:rsidR="0071058A">
        <w:rPr>
          <w:sz w:val="28"/>
          <w:szCs w:val="28"/>
        </w:rPr>
        <w:t>БСМП</w:t>
      </w:r>
      <w:r w:rsidRPr="00F104E7">
        <w:rPr>
          <w:snapToGrid w:val="0"/>
          <w:sz w:val="28"/>
          <w:szCs w:val="28"/>
        </w:rPr>
        <w:t>»:</w:t>
      </w:r>
    </w:p>
    <w:p w:rsidR="009F00AE" w:rsidRPr="009F00AE" w:rsidRDefault="009F00AE" w:rsidP="009F00AE">
      <w:pPr>
        <w:tabs>
          <w:tab w:val="left" w:pos="2127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 </w:t>
      </w:r>
      <w:r w:rsidRPr="009F00AE">
        <w:rPr>
          <w:snapToGrid w:val="0"/>
          <w:sz w:val="28"/>
          <w:szCs w:val="28"/>
        </w:rPr>
        <w:t>финансовый результат</w:t>
      </w:r>
      <w:r w:rsidR="003048C9">
        <w:rPr>
          <w:snapToGrid w:val="0"/>
          <w:sz w:val="28"/>
          <w:szCs w:val="28"/>
        </w:rPr>
        <w:t xml:space="preserve"> </w:t>
      </w:r>
      <w:r w:rsidR="003E380C">
        <w:rPr>
          <w:snapToGrid w:val="0"/>
          <w:sz w:val="28"/>
          <w:szCs w:val="28"/>
        </w:rPr>
        <w:t>(</w:t>
      </w:r>
      <w:r w:rsidR="0071058A">
        <w:rPr>
          <w:snapToGrid w:val="0"/>
          <w:sz w:val="28"/>
          <w:szCs w:val="28"/>
        </w:rPr>
        <w:t>убыт</w:t>
      </w:r>
      <w:r w:rsidR="003E380C">
        <w:rPr>
          <w:snapToGrid w:val="0"/>
          <w:sz w:val="28"/>
          <w:szCs w:val="28"/>
        </w:rPr>
        <w:t>ок)</w:t>
      </w:r>
      <w:r w:rsidRPr="009F00AE">
        <w:rPr>
          <w:snapToGrid w:val="0"/>
          <w:sz w:val="28"/>
          <w:szCs w:val="28"/>
        </w:rPr>
        <w:t xml:space="preserve"> за 201</w:t>
      </w:r>
      <w:r w:rsidR="0071058A">
        <w:rPr>
          <w:snapToGrid w:val="0"/>
          <w:sz w:val="28"/>
          <w:szCs w:val="28"/>
        </w:rPr>
        <w:t>8</w:t>
      </w:r>
      <w:r w:rsidRPr="009F00AE">
        <w:rPr>
          <w:snapToGrid w:val="0"/>
          <w:sz w:val="28"/>
          <w:szCs w:val="28"/>
        </w:rPr>
        <w:t> г</w:t>
      </w:r>
      <w:r w:rsidR="0071058A">
        <w:rPr>
          <w:snapToGrid w:val="0"/>
          <w:sz w:val="28"/>
          <w:szCs w:val="28"/>
        </w:rPr>
        <w:t>од</w:t>
      </w:r>
      <w:r w:rsidRPr="009F00AE">
        <w:rPr>
          <w:snapToGrid w:val="0"/>
          <w:sz w:val="28"/>
          <w:szCs w:val="28"/>
        </w:rPr>
        <w:t xml:space="preserve"> необоснованно искажен </w:t>
      </w:r>
      <w:r w:rsidR="003048C9">
        <w:rPr>
          <w:snapToGrid w:val="0"/>
          <w:sz w:val="28"/>
          <w:szCs w:val="28"/>
        </w:rPr>
        <w:t xml:space="preserve">(занижен) </w:t>
      </w:r>
      <w:r w:rsidRPr="009F00AE">
        <w:rPr>
          <w:snapToGrid w:val="0"/>
          <w:sz w:val="28"/>
          <w:szCs w:val="28"/>
        </w:rPr>
        <w:t xml:space="preserve">на сумму </w:t>
      </w:r>
      <w:r w:rsidR="0071058A">
        <w:rPr>
          <w:sz w:val="28"/>
          <w:szCs w:val="28"/>
        </w:rPr>
        <w:t>15</w:t>
      </w:r>
      <w:r w:rsidR="004649B0" w:rsidRPr="003A15AD">
        <w:rPr>
          <w:sz w:val="28"/>
          <w:szCs w:val="28"/>
        </w:rPr>
        <w:t>,</w:t>
      </w:r>
      <w:r w:rsidR="0071058A">
        <w:rPr>
          <w:sz w:val="28"/>
          <w:szCs w:val="28"/>
        </w:rPr>
        <w:t>6</w:t>
      </w:r>
      <w:r w:rsidR="004649B0" w:rsidRPr="003A15AD">
        <w:rPr>
          <w:sz w:val="28"/>
          <w:szCs w:val="28"/>
        </w:rPr>
        <w:t> тыс.рублей</w:t>
      </w:r>
      <w:r w:rsidRPr="009F00AE">
        <w:rPr>
          <w:snapToGrid w:val="0"/>
          <w:sz w:val="28"/>
          <w:szCs w:val="28"/>
        </w:rPr>
        <w:t>;</w:t>
      </w:r>
    </w:p>
    <w:p w:rsidR="009F00AE" w:rsidRPr="009627F4" w:rsidRDefault="009F00AE" w:rsidP="004649B0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048C9" w:rsidRPr="00F104E7">
        <w:rPr>
          <w:sz w:val="28"/>
          <w:szCs w:val="28"/>
        </w:rPr>
        <w:t xml:space="preserve">сумма неэффективных расходов за проверяемый период составила </w:t>
      </w:r>
      <w:r w:rsidR="0071058A">
        <w:rPr>
          <w:sz w:val="28"/>
          <w:szCs w:val="28"/>
        </w:rPr>
        <w:t>186,0</w:t>
      </w:r>
      <w:r w:rsidR="003048C9">
        <w:rPr>
          <w:sz w:val="28"/>
          <w:szCs w:val="28"/>
        </w:rPr>
        <w:t> тыс.рублей</w:t>
      </w:r>
      <w:r>
        <w:rPr>
          <w:sz w:val="28"/>
          <w:szCs w:val="28"/>
        </w:rPr>
        <w:t>.</w:t>
      </w:r>
    </w:p>
    <w:p w:rsidR="0093648C" w:rsidRDefault="0093648C" w:rsidP="00A46FC9">
      <w:pPr>
        <w:ind w:firstLine="709"/>
        <w:jc w:val="both"/>
        <w:rPr>
          <w:sz w:val="28"/>
          <w:szCs w:val="28"/>
        </w:rPr>
      </w:pPr>
    </w:p>
    <w:p w:rsidR="00A46FC9" w:rsidRDefault="00A46FC9" w:rsidP="00A46FC9">
      <w:pPr>
        <w:ind w:firstLine="709"/>
        <w:jc w:val="both"/>
        <w:rPr>
          <w:sz w:val="28"/>
          <w:szCs w:val="28"/>
        </w:rPr>
      </w:pPr>
      <w:r w:rsidRPr="00F31F57">
        <w:rPr>
          <w:sz w:val="28"/>
          <w:szCs w:val="28"/>
        </w:rPr>
        <w:t xml:space="preserve">В ходе проведения контрольного мероприятия установлены следующие </w:t>
      </w:r>
      <w:r>
        <w:rPr>
          <w:sz w:val="28"/>
          <w:szCs w:val="28"/>
        </w:rPr>
        <w:t xml:space="preserve">недостатки и </w:t>
      </w:r>
      <w:r w:rsidRPr="00F31F57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93648C" w:rsidRDefault="0093648C" w:rsidP="00EA12AB">
      <w:pPr>
        <w:ind w:firstLine="709"/>
        <w:jc w:val="both"/>
        <w:rPr>
          <w:sz w:val="28"/>
          <w:szCs w:val="28"/>
        </w:rPr>
      </w:pPr>
    </w:p>
    <w:p w:rsidR="005151DB" w:rsidRDefault="00EA12AB" w:rsidP="0071058A">
      <w:pPr>
        <w:ind w:firstLine="709"/>
        <w:jc w:val="both"/>
        <w:rPr>
          <w:color w:val="000000"/>
          <w:sz w:val="28"/>
          <w:szCs w:val="28"/>
        </w:rPr>
      </w:pPr>
      <w:r w:rsidRPr="00321DDC">
        <w:rPr>
          <w:sz w:val="28"/>
          <w:szCs w:val="28"/>
        </w:rPr>
        <w:t>1. При ведении бухгалтерского учета, составлении и представлении бухгалтерской (финансовой) отчетности</w:t>
      </w:r>
      <w:r w:rsidR="00BF4A0E">
        <w:rPr>
          <w:sz w:val="28"/>
          <w:szCs w:val="28"/>
        </w:rPr>
        <w:t>,</w:t>
      </w:r>
      <w:r w:rsidR="00144245">
        <w:rPr>
          <w:sz w:val="28"/>
          <w:szCs w:val="28"/>
        </w:rPr>
        <w:t xml:space="preserve"> </w:t>
      </w:r>
      <w:r w:rsidRPr="00D3323D">
        <w:rPr>
          <w:sz w:val="28"/>
          <w:szCs w:val="28"/>
        </w:rPr>
        <w:t>выразившиеся</w:t>
      </w:r>
      <w:r>
        <w:rPr>
          <w:sz w:val="28"/>
          <w:szCs w:val="28"/>
        </w:rPr>
        <w:t xml:space="preserve"> </w:t>
      </w:r>
      <w:r w:rsidRPr="00452972">
        <w:rPr>
          <w:sz w:val="28"/>
          <w:szCs w:val="28"/>
        </w:rPr>
        <w:t xml:space="preserve">в искажении </w:t>
      </w:r>
      <w:r w:rsidR="00BF4A0E">
        <w:rPr>
          <w:sz w:val="28"/>
          <w:szCs w:val="28"/>
        </w:rPr>
        <w:t xml:space="preserve">(занижении) </w:t>
      </w:r>
      <w:r w:rsidRPr="00452972">
        <w:rPr>
          <w:sz w:val="28"/>
          <w:szCs w:val="28"/>
        </w:rPr>
        <w:t>финансового результата</w:t>
      </w:r>
      <w:r w:rsidRPr="007A0036">
        <w:rPr>
          <w:sz w:val="28"/>
          <w:szCs w:val="28"/>
        </w:rPr>
        <w:t xml:space="preserve"> </w:t>
      </w:r>
      <w:r w:rsidR="00BF4A0E">
        <w:rPr>
          <w:sz w:val="28"/>
          <w:szCs w:val="28"/>
        </w:rPr>
        <w:t>(</w:t>
      </w:r>
      <w:r w:rsidR="0071058A">
        <w:rPr>
          <w:sz w:val="28"/>
          <w:szCs w:val="28"/>
        </w:rPr>
        <w:t>убытка</w:t>
      </w:r>
      <w:r w:rsidR="00BF4A0E">
        <w:rPr>
          <w:sz w:val="28"/>
          <w:szCs w:val="28"/>
        </w:rPr>
        <w:t>) АО «</w:t>
      </w:r>
      <w:r w:rsidR="0071058A">
        <w:rPr>
          <w:sz w:val="28"/>
          <w:szCs w:val="28"/>
        </w:rPr>
        <w:t>БСМП</w:t>
      </w:r>
      <w:r w:rsidR="00BF4A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A0036">
        <w:rPr>
          <w:sz w:val="28"/>
          <w:szCs w:val="28"/>
        </w:rPr>
        <w:t xml:space="preserve">на сумму </w:t>
      </w:r>
      <w:r w:rsidR="0071058A">
        <w:rPr>
          <w:sz w:val="28"/>
          <w:szCs w:val="28"/>
        </w:rPr>
        <w:t>15,6</w:t>
      </w:r>
      <w:r w:rsidR="007A0036" w:rsidRPr="003A15AD">
        <w:rPr>
          <w:sz w:val="28"/>
          <w:szCs w:val="28"/>
        </w:rPr>
        <w:t> тыс.рублей</w:t>
      </w:r>
      <w:r>
        <w:rPr>
          <w:sz w:val="28"/>
          <w:szCs w:val="28"/>
        </w:rPr>
        <w:t>,</w:t>
      </w:r>
      <w:r w:rsidRPr="007A0036">
        <w:rPr>
          <w:sz w:val="28"/>
          <w:szCs w:val="28"/>
        </w:rPr>
        <w:t xml:space="preserve"> </w:t>
      </w:r>
      <w:r w:rsidRPr="00452972">
        <w:rPr>
          <w:sz w:val="28"/>
          <w:szCs w:val="28"/>
        </w:rPr>
        <w:t>в</w:t>
      </w:r>
      <w:r w:rsidR="00900A53">
        <w:rPr>
          <w:sz w:val="28"/>
          <w:szCs w:val="28"/>
        </w:rPr>
        <w:t> </w:t>
      </w:r>
      <w:r w:rsidRPr="00452972">
        <w:rPr>
          <w:sz w:val="28"/>
          <w:szCs w:val="28"/>
        </w:rPr>
        <w:t>результате</w:t>
      </w:r>
      <w:r w:rsidR="0071058A">
        <w:rPr>
          <w:sz w:val="28"/>
          <w:szCs w:val="28"/>
        </w:rPr>
        <w:t xml:space="preserve"> излишне начисленной арендной платы за август 2018 года</w:t>
      </w:r>
      <w:r w:rsidR="005151DB">
        <w:rPr>
          <w:color w:val="000000"/>
          <w:sz w:val="28"/>
          <w:szCs w:val="28"/>
        </w:rPr>
        <w:t>.</w:t>
      </w:r>
    </w:p>
    <w:p w:rsidR="0071058A" w:rsidRDefault="0071058A" w:rsidP="00AC2707">
      <w:pPr>
        <w:ind w:firstLine="709"/>
        <w:jc w:val="both"/>
        <w:rPr>
          <w:sz w:val="28"/>
          <w:szCs w:val="28"/>
        </w:rPr>
      </w:pPr>
    </w:p>
    <w:p w:rsidR="00A478C2" w:rsidRDefault="007A0036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2707" w:rsidRPr="00321DDC">
        <w:rPr>
          <w:sz w:val="28"/>
          <w:szCs w:val="28"/>
        </w:rPr>
        <w:t>.</w:t>
      </w:r>
      <w:r w:rsidR="00AC2707">
        <w:rPr>
          <w:sz w:val="28"/>
          <w:szCs w:val="28"/>
        </w:rPr>
        <w:t> </w:t>
      </w:r>
      <w:r w:rsidR="00A27EEE">
        <w:rPr>
          <w:sz w:val="28"/>
          <w:szCs w:val="28"/>
        </w:rPr>
        <w:t xml:space="preserve">Нарушения при </w:t>
      </w:r>
      <w:r w:rsidR="00A27EEE" w:rsidRPr="00C835CD">
        <w:rPr>
          <w:sz w:val="28"/>
          <w:szCs w:val="28"/>
        </w:rPr>
        <w:t>формировани</w:t>
      </w:r>
      <w:r w:rsidR="00A27EEE">
        <w:rPr>
          <w:sz w:val="28"/>
          <w:szCs w:val="28"/>
        </w:rPr>
        <w:t>и</w:t>
      </w:r>
      <w:r w:rsidR="00A27EEE" w:rsidRPr="00C835CD">
        <w:rPr>
          <w:sz w:val="28"/>
          <w:szCs w:val="28"/>
        </w:rPr>
        <w:t xml:space="preserve"> данных бухгалтерского учета, отражающих имущественное состояние АО</w:t>
      </w:r>
      <w:r w:rsidR="00A27EEE">
        <w:rPr>
          <w:sz w:val="28"/>
          <w:szCs w:val="28"/>
        </w:rPr>
        <w:t> </w:t>
      </w:r>
      <w:r w:rsidR="00A27EEE" w:rsidRPr="00C835CD">
        <w:rPr>
          <w:sz w:val="28"/>
          <w:szCs w:val="28"/>
        </w:rPr>
        <w:t>«</w:t>
      </w:r>
      <w:r w:rsidR="0071058A">
        <w:rPr>
          <w:sz w:val="28"/>
          <w:szCs w:val="28"/>
        </w:rPr>
        <w:t>БСМП</w:t>
      </w:r>
      <w:r w:rsidR="00A27EEE" w:rsidRPr="00C835CD">
        <w:rPr>
          <w:sz w:val="28"/>
          <w:szCs w:val="28"/>
        </w:rPr>
        <w:t>»</w:t>
      </w:r>
      <w:r w:rsidR="00A478C2">
        <w:rPr>
          <w:sz w:val="28"/>
          <w:szCs w:val="28"/>
        </w:rPr>
        <w:t>:</w:t>
      </w:r>
    </w:p>
    <w:p w:rsidR="0071058A" w:rsidRDefault="0071058A" w:rsidP="009B2464">
      <w:pPr>
        <w:ind w:firstLine="709"/>
        <w:jc w:val="both"/>
        <w:rPr>
          <w:sz w:val="28"/>
          <w:szCs w:val="28"/>
        </w:rPr>
      </w:pPr>
      <w:r w:rsidRPr="009F74AE">
        <w:rPr>
          <w:sz w:val="28"/>
          <w:szCs w:val="28"/>
        </w:rPr>
        <w:t xml:space="preserve">- действующая система внутреннего контроля </w:t>
      </w:r>
      <w:r w:rsidR="0068489C" w:rsidRPr="00C835CD">
        <w:rPr>
          <w:sz w:val="28"/>
          <w:szCs w:val="28"/>
        </w:rPr>
        <w:t>АО</w:t>
      </w:r>
      <w:r w:rsidR="0068489C">
        <w:rPr>
          <w:sz w:val="28"/>
          <w:szCs w:val="28"/>
        </w:rPr>
        <w:t> </w:t>
      </w:r>
      <w:r w:rsidR="0068489C" w:rsidRPr="00C835CD">
        <w:rPr>
          <w:sz w:val="28"/>
          <w:szCs w:val="28"/>
        </w:rPr>
        <w:t>«</w:t>
      </w:r>
      <w:r w:rsidR="0068489C">
        <w:rPr>
          <w:sz w:val="28"/>
          <w:szCs w:val="28"/>
        </w:rPr>
        <w:t>БСМП</w:t>
      </w:r>
      <w:r w:rsidR="0068489C" w:rsidRPr="00C835CD">
        <w:rPr>
          <w:sz w:val="28"/>
          <w:szCs w:val="28"/>
        </w:rPr>
        <w:t>»</w:t>
      </w:r>
      <w:r w:rsidRPr="009F74AE">
        <w:rPr>
          <w:sz w:val="28"/>
          <w:szCs w:val="28"/>
        </w:rPr>
        <w:t xml:space="preserve"> не должным образом позволяет организовать порядок учета и документооборота</w:t>
      </w:r>
      <w:r>
        <w:rPr>
          <w:sz w:val="28"/>
          <w:szCs w:val="28"/>
        </w:rPr>
        <w:t xml:space="preserve"> </w:t>
      </w:r>
      <w:r w:rsidRPr="003945E2">
        <w:rPr>
          <w:sz w:val="28"/>
          <w:szCs w:val="28"/>
        </w:rPr>
        <w:t>за своевременностью отражения в учете хозяйственных операций</w:t>
      </w:r>
      <w:r>
        <w:rPr>
          <w:sz w:val="28"/>
          <w:szCs w:val="28"/>
        </w:rPr>
        <w:t xml:space="preserve">; </w:t>
      </w:r>
    </w:p>
    <w:p w:rsidR="0068489C" w:rsidRDefault="0068489C" w:rsidP="0068489C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 не проведена </w:t>
      </w:r>
      <w:r w:rsidRPr="008D7B45">
        <w:rPr>
          <w:snapToGrid w:val="0"/>
          <w:sz w:val="28"/>
          <w:szCs w:val="28"/>
        </w:rPr>
        <w:t>инвентаризаци</w:t>
      </w:r>
      <w:r>
        <w:rPr>
          <w:snapToGrid w:val="0"/>
          <w:sz w:val="28"/>
          <w:szCs w:val="28"/>
        </w:rPr>
        <w:t>я</w:t>
      </w:r>
      <w:r w:rsidRPr="008D7B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расчетов и финансовых обязательств Общества</w:t>
      </w:r>
      <w:r w:rsidR="00486A28">
        <w:rPr>
          <w:sz w:val="28"/>
          <w:szCs w:val="28"/>
        </w:rPr>
        <w:t>;</w:t>
      </w:r>
    </w:p>
    <w:p w:rsidR="00486A28" w:rsidRDefault="00486A28" w:rsidP="0068489C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8"/>
          <w:lang w:eastAsia="zh-CN"/>
        </w:rPr>
        <w:t>и</w:t>
      </w:r>
      <w:r w:rsidRPr="001E3D84">
        <w:rPr>
          <w:iCs/>
          <w:sz w:val="28"/>
          <w:szCs w:val="28"/>
          <w:lang w:eastAsia="zh-CN"/>
        </w:rPr>
        <w:t>нформация по нематериальным активам, полученным в пользование (неисключительные права) АО «БСМП»,</w:t>
      </w:r>
      <w:r w:rsidRPr="001E3D84">
        <w:rPr>
          <w:sz w:val="28"/>
          <w:szCs w:val="28"/>
        </w:rPr>
        <w:t xml:space="preserve"> </w:t>
      </w:r>
      <w:r w:rsidRPr="001E3D84">
        <w:rPr>
          <w:iCs/>
          <w:sz w:val="28"/>
          <w:szCs w:val="28"/>
          <w:lang w:eastAsia="zh-CN"/>
        </w:rPr>
        <w:t xml:space="preserve">не отражена в бухгалтерском учете за балансом, </w:t>
      </w:r>
      <w:r w:rsidRPr="001E3D84">
        <w:rPr>
          <w:sz w:val="28"/>
          <w:szCs w:val="28"/>
        </w:rPr>
        <w:t>не раскрыта в бухгалтерской (финансовой) отчетности за 2017</w:t>
      </w:r>
      <w:r w:rsidR="00035939">
        <w:rPr>
          <w:sz w:val="28"/>
          <w:szCs w:val="28"/>
        </w:rPr>
        <w:t xml:space="preserve"> – </w:t>
      </w:r>
      <w:r w:rsidRPr="001E3D84">
        <w:rPr>
          <w:sz w:val="28"/>
          <w:szCs w:val="28"/>
        </w:rPr>
        <w:t>2019</w:t>
      </w:r>
      <w:r w:rsidR="00035939">
        <w:rPr>
          <w:sz w:val="28"/>
          <w:szCs w:val="28"/>
        </w:rPr>
        <w:t> </w:t>
      </w:r>
      <w:r w:rsidRPr="001E3D84">
        <w:rPr>
          <w:sz w:val="28"/>
          <w:szCs w:val="28"/>
        </w:rPr>
        <w:t>годы</w:t>
      </w:r>
      <w:r w:rsidR="0047434B">
        <w:rPr>
          <w:sz w:val="28"/>
          <w:szCs w:val="28"/>
        </w:rPr>
        <w:t>;</w:t>
      </w:r>
    </w:p>
    <w:p w:rsidR="0047434B" w:rsidRPr="001E3D84" w:rsidRDefault="0047434B" w:rsidP="0047434B">
      <w:pPr>
        <w:spacing w:after="1" w:line="28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 </w:t>
      </w:r>
      <w:r w:rsidRPr="001E3D84">
        <w:rPr>
          <w:sz w:val="28"/>
          <w:szCs w:val="28"/>
        </w:rPr>
        <w:t>в бухгалтерской отчетности за 2017, 2018 годы в качестве финансового вложения отражено полученное право требования согласно договору уступки (цессии) в сумме 920,0 тыс.рублей.</w:t>
      </w:r>
    </w:p>
    <w:p w:rsidR="00575AFD" w:rsidRDefault="00575AFD" w:rsidP="009B2464">
      <w:pPr>
        <w:ind w:firstLine="709"/>
        <w:jc w:val="both"/>
        <w:rPr>
          <w:sz w:val="28"/>
          <w:szCs w:val="28"/>
        </w:rPr>
      </w:pPr>
    </w:p>
    <w:p w:rsidR="00FA4A7E" w:rsidRDefault="00FA4A7E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Нарушения </w:t>
      </w:r>
      <w:r w:rsidR="00AA7E90">
        <w:rPr>
          <w:sz w:val="28"/>
          <w:szCs w:val="28"/>
        </w:rPr>
        <w:t xml:space="preserve">в сфере </w:t>
      </w:r>
      <w:r w:rsidR="00AA7E90" w:rsidRPr="0010062F">
        <w:rPr>
          <w:snapToGrid w:val="0"/>
          <w:sz w:val="28"/>
          <w:szCs w:val="28"/>
        </w:rPr>
        <w:t>трудового законодательства</w:t>
      </w:r>
      <w:r>
        <w:rPr>
          <w:sz w:val="28"/>
          <w:szCs w:val="28"/>
        </w:rPr>
        <w:t>:</w:t>
      </w:r>
    </w:p>
    <w:p w:rsidR="00FA4A7E" w:rsidRDefault="00AA7E90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046DF">
        <w:rPr>
          <w:sz w:val="28"/>
          <w:szCs w:val="28"/>
        </w:rPr>
        <w:t>задержки выплаты заработной платы работникам</w:t>
      </w:r>
      <w:r>
        <w:rPr>
          <w:sz w:val="28"/>
          <w:szCs w:val="28"/>
        </w:rPr>
        <w:t>;</w:t>
      </w:r>
    </w:p>
    <w:p w:rsidR="00FE2485" w:rsidRDefault="00AA7E90" w:rsidP="00C12FA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AD145B">
        <w:rPr>
          <w:rFonts w:eastAsiaTheme="minorHAnsi"/>
          <w:sz w:val="28"/>
          <w:szCs w:val="28"/>
          <w:lang w:eastAsia="en-US"/>
        </w:rPr>
        <w:t xml:space="preserve">непредоставление </w:t>
      </w:r>
      <w:r>
        <w:rPr>
          <w:rFonts w:eastAsiaTheme="minorHAnsi"/>
          <w:sz w:val="28"/>
          <w:szCs w:val="28"/>
          <w:lang w:eastAsia="en-US"/>
        </w:rPr>
        <w:t xml:space="preserve">работникам </w:t>
      </w:r>
      <w:r w:rsidRPr="00AD145B">
        <w:rPr>
          <w:rFonts w:eastAsiaTheme="minorHAnsi"/>
          <w:sz w:val="28"/>
          <w:szCs w:val="28"/>
          <w:lang w:eastAsia="en-US"/>
        </w:rPr>
        <w:t>ежегодного оплачиваемого отпуска в течение двух лет подряд</w:t>
      </w:r>
      <w:r w:rsidR="00FE2485">
        <w:rPr>
          <w:sz w:val="28"/>
          <w:szCs w:val="28"/>
        </w:rPr>
        <w:t>.</w:t>
      </w:r>
    </w:p>
    <w:p w:rsidR="00B4174E" w:rsidRDefault="00B4174E" w:rsidP="00C12FA4">
      <w:pPr>
        <w:ind w:firstLine="709"/>
        <w:jc w:val="both"/>
        <w:rPr>
          <w:spacing w:val="-2"/>
          <w:sz w:val="28"/>
          <w:szCs w:val="28"/>
        </w:rPr>
      </w:pPr>
    </w:p>
    <w:p w:rsidR="00D76B23" w:rsidRDefault="00AA7E90" w:rsidP="00C12FA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4. </w:t>
      </w:r>
      <w:r w:rsidR="005A4897">
        <w:rPr>
          <w:spacing w:val="-2"/>
          <w:sz w:val="28"/>
          <w:szCs w:val="28"/>
        </w:rPr>
        <w:t xml:space="preserve">Нарушения </w:t>
      </w:r>
      <w:r w:rsidR="005A4897" w:rsidRPr="00BA53A1">
        <w:rPr>
          <w:sz w:val="28"/>
          <w:szCs w:val="28"/>
        </w:rPr>
        <w:t>порядка ведения кассовой дисциплины</w:t>
      </w:r>
      <w:r w:rsidR="0071058A">
        <w:rPr>
          <w:sz w:val="28"/>
          <w:szCs w:val="28"/>
        </w:rPr>
        <w:t xml:space="preserve"> в виде отсутствия отметки </w:t>
      </w:r>
      <w:r w:rsidR="0071058A" w:rsidRPr="001E3D84">
        <w:rPr>
          <w:sz w:val="28"/>
          <w:szCs w:val="28"/>
        </w:rPr>
        <w:t xml:space="preserve">о проверке бухгалтером </w:t>
      </w:r>
      <w:r w:rsidR="0071058A">
        <w:rPr>
          <w:sz w:val="28"/>
          <w:szCs w:val="28"/>
        </w:rPr>
        <w:t>общества</w:t>
      </w:r>
      <w:r w:rsidR="0071058A" w:rsidRPr="001E3D84">
        <w:rPr>
          <w:sz w:val="28"/>
          <w:szCs w:val="28"/>
        </w:rPr>
        <w:t xml:space="preserve"> авансового отчета</w:t>
      </w:r>
      <w:r w:rsidR="0071058A">
        <w:rPr>
          <w:sz w:val="28"/>
          <w:szCs w:val="28"/>
        </w:rPr>
        <w:t>.</w:t>
      </w:r>
    </w:p>
    <w:p w:rsidR="0068489C" w:rsidRDefault="0068489C" w:rsidP="00C12FA4">
      <w:pPr>
        <w:ind w:firstLine="709"/>
        <w:jc w:val="both"/>
        <w:rPr>
          <w:spacing w:val="-2"/>
          <w:sz w:val="28"/>
          <w:szCs w:val="28"/>
        </w:rPr>
      </w:pPr>
    </w:p>
    <w:p w:rsidR="005A4897" w:rsidRDefault="0071058A" w:rsidP="00C12FA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1C2BE1">
        <w:rPr>
          <w:spacing w:val="-2"/>
          <w:sz w:val="28"/>
          <w:szCs w:val="28"/>
        </w:rPr>
        <w:t xml:space="preserve">. Нарушения законодательства в сфере </w:t>
      </w:r>
      <w:r w:rsidR="001C2BE1" w:rsidRPr="002C411F">
        <w:rPr>
          <w:sz w:val="28"/>
          <w:szCs w:val="28"/>
        </w:rPr>
        <w:t>закуп</w:t>
      </w:r>
      <w:r w:rsidR="001C2BE1">
        <w:rPr>
          <w:sz w:val="28"/>
          <w:szCs w:val="28"/>
        </w:rPr>
        <w:t>ок</w:t>
      </w:r>
      <w:r w:rsidR="001C2BE1" w:rsidRPr="002C411F">
        <w:rPr>
          <w:sz w:val="28"/>
          <w:szCs w:val="28"/>
        </w:rPr>
        <w:t xml:space="preserve"> товаров, работ, услуг</w:t>
      </w:r>
      <w:r w:rsidR="001C2BE1">
        <w:rPr>
          <w:sz w:val="28"/>
          <w:szCs w:val="28"/>
        </w:rPr>
        <w:t>:</w:t>
      </w:r>
    </w:p>
    <w:p w:rsidR="000C05A6" w:rsidRDefault="000C05A6" w:rsidP="00EA12AB">
      <w:pPr>
        <w:ind w:firstLine="851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68489C" w:rsidRPr="001E3D84">
        <w:rPr>
          <w:sz w:val="28"/>
          <w:szCs w:val="28"/>
        </w:rPr>
        <w:t>не</w:t>
      </w:r>
      <w:r w:rsidR="0068489C">
        <w:rPr>
          <w:sz w:val="28"/>
          <w:szCs w:val="28"/>
        </w:rPr>
        <w:t> </w:t>
      </w:r>
      <w:r w:rsidR="0068489C" w:rsidRPr="001E3D84">
        <w:rPr>
          <w:sz w:val="28"/>
          <w:szCs w:val="28"/>
        </w:rPr>
        <w:t>размещен</w:t>
      </w:r>
      <w:r w:rsidR="0068489C">
        <w:rPr>
          <w:sz w:val="28"/>
          <w:szCs w:val="28"/>
        </w:rPr>
        <w:t>ы</w:t>
      </w:r>
      <w:r w:rsidR="0068489C" w:rsidRPr="001E3D84">
        <w:rPr>
          <w:sz w:val="28"/>
          <w:szCs w:val="28"/>
        </w:rPr>
        <w:t xml:space="preserve"> в проверяемом периоде в </w:t>
      </w:r>
      <w:r w:rsidR="0068489C" w:rsidRPr="001E3D84">
        <w:rPr>
          <w:rFonts w:eastAsiaTheme="minorHAnsi"/>
          <w:sz w:val="28"/>
          <w:szCs w:val="28"/>
          <w:lang w:eastAsia="en-US"/>
        </w:rPr>
        <w:t>единой информационной системе</w:t>
      </w:r>
      <w:r w:rsidR="0068489C" w:rsidRPr="001E3D84">
        <w:rPr>
          <w:sz w:val="28"/>
          <w:szCs w:val="28"/>
        </w:rPr>
        <w:t xml:space="preserve"> сведени</w:t>
      </w:r>
      <w:r w:rsidR="0068489C">
        <w:rPr>
          <w:sz w:val="28"/>
          <w:szCs w:val="28"/>
        </w:rPr>
        <w:t>я</w:t>
      </w:r>
      <w:r w:rsidR="0068489C" w:rsidRPr="001E3D84">
        <w:rPr>
          <w:sz w:val="28"/>
          <w:szCs w:val="28"/>
        </w:rPr>
        <w:t xml:space="preserve"> о количестве и об общей стоимости договоров, заключенных Заказчиком по результатам закупки, в том числе у единственного поставщика (исполнителя, подрядчика)</w:t>
      </w:r>
      <w:r>
        <w:rPr>
          <w:sz w:val="28"/>
          <w:szCs w:val="28"/>
        </w:rPr>
        <w:t>;</w:t>
      </w:r>
    </w:p>
    <w:p w:rsidR="005A4897" w:rsidRDefault="000C05A6" w:rsidP="00EA12AB">
      <w:pPr>
        <w:ind w:firstLine="851"/>
        <w:jc w:val="both"/>
        <w:rPr>
          <w:spacing w:val="-2"/>
          <w:sz w:val="28"/>
          <w:szCs w:val="28"/>
        </w:rPr>
      </w:pPr>
      <w:r w:rsidRPr="00F55139">
        <w:rPr>
          <w:spacing w:val="-2"/>
          <w:sz w:val="28"/>
          <w:szCs w:val="28"/>
        </w:rPr>
        <w:t>- </w:t>
      </w:r>
      <w:r w:rsidR="00C9288A" w:rsidRPr="001E3D84">
        <w:rPr>
          <w:sz w:val="28"/>
          <w:szCs w:val="28"/>
        </w:rPr>
        <w:t>не</w:t>
      </w:r>
      <w:r w:rsidR="00C9288A">
        <w:rPr>
          <w:sz w:val="28"/>
          <w:szCs w:val="28"/>
        </w:rPr>
        <w:t> </w:t>
      </w:r>
      <w:r w:rsidR="00C9288A" w:rsidRPr="001E3D84">
        <w:rPr>
          <w:sz w:val="28"/>
          <w:szCs w:val="28"/>
        </w:rPr>
        <w:t>размещен</w:t>
      </w:r>
      <w:r w:rsidR="00C9288A">
        <w:rPr>
          <w:sz w:val="28"/>
          <w:szCs w:val="28"/>
        </w:rPr>
        <w:t>ы</w:t>
      </w:r>
      <w:r w:rsidR="00C9288A" w:rsidRPr="001E3D84">
        <w:rPr>
          <w:sz w:val="28"/>
          <w:szCs w:val="28"/>
        </w:rPr>
        <w:t xml:space="preserve"> в </w:t>
      </w:r>
      <w:r w:rsidR="00C9288A" w:rsidRPr="001E3D84">
        <w:rPr>
          <w:rFonts w:eastAsiaTheme="minorHAnsi"/>
          <w:sz w:val="28"/>
          <w:szCs w:val="28"/>
          <w:lang w:eastAsia="en-US"/>
        </w:rPr>
        <w:t>единой информационной системе план</w:t>
      </w:r>
      <w:r w:rsidR="005067A1">
        <w:rPr>
          <w:rFonts w:eastAsiaTheme="minorHAnsi"/>
          <w:sz w:val="28"/>
          <w:szCs w:val="28"/>
          <w:lang w:eastAsia="en-US"/>
        </w:rPr>
        <w:t>ы</w:t>
      </w:r>
      <w:bookmarkStart w:id="0" w:name="_GoBack"/>
      <w:bookmarkEnd w:id="0"/>
      <w:r w:rsidR="00C9288A" w:rsidRPr="001E3D84">
        <w:rPr>
          <w:rFonts w:eastAsiaTheme="minorHAnsi"/>
          <w:sz w:val="28"/>
          <w:szCs w:val="28"/>
          <w:lang w:eastAsia="en-US"/>
        </w:rPr>
        <w:t xml:space="preserve"> закупок товаров, работ, услуг на 2017, 2018 годы</w:t>
      </w:r>
      <w:r w:rsidRPr="00F55139">
        <w:rPr>
          <w:rFonts w:eastAsiaTheme="minorHAnsi"/>
          <w:sz w:val="28"/>
          <w:szCs w:val="28"/>
          <w:lang w:eastAsia="en-US"/>
        </w:rPr>
        <w:t>.</w:t>
      </w:r>
    </w:p>
    <w:p w:rsidR="00923EB8" w:rsidRDefault="00923EB8" w:rsidP="00EA12AB">
      <w:pPr>
        <w:ind w:firstLine="851"/>
        <w:jc w:val="both"/>
        <w:rPr>
          <w:spacing w:val="-2"/>
          <w:sz w:val="28"/>
          <w:szCs w:val="28"/>
        </w:rPr>
      </w:pPr>
    </w:p>
    <w:p w:rsidR="00470CE7" w:rsidRPr="001E3D84" w:rsidRDefault="00470CE7" w:rsidP="00470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E3D84">
        <w:rPr>
          <w:sz w:val="28"/>
          <w:szCs w:val="28"/>
        </w:rPr>
        <w:t>Отсутствие действий АО «БСМП» с </w:t>
      </w:r>
      <w:r>
        <w:rPr>
          <w:sz w:val="28"/>
          <w:szCs w:val="28"/>
        </w:rPr>
        <w:t>объектами недвижимого имущества, находящимися в собственности</w:t>
      </w:r>
      <w:r w:rsidRPr="001E3D84">
        <w:rPr>
          <w:sz w:val="28"/>
          <w:szCs w:val="28"/>
        </w:rPr>
        <w:t xml:space="preserve"> (дальнейшая реализация или предоставление в</w:t>
      </w:r>
      <w:r w:rsidR="00035939">
        <w:rPr>
          <w:sz w:val="28"/>
          <w:szCs w:val="28"/>
        </w:rPr>
        <w:t> </w:t>
      </w:r>
      <w:r w:rsidRPr="001E3D84">
        <w:rPr>
          <w:sz w:val="28"/>
          <w:szCs w:val="28"/>
        </w:rPr>
        <w:t>аренду)</w:t>
      </w:r>
      <w:r>
        <w:rPr>
          <w:sz w:val="28"/>
          <w:szCs w:val="28"/>
        </w:rPr>
        <w:t>,</w:t>
      </w:r>
      <w:r w:rsidRPr="001E3D84">
        <w:rPr>
          <w:sz w:val="28"/>
          <w:szCs w:val="28"/>
        </w:rPr>
        <w:t xml:space="preserve"> не в должной мере обеспечивает </w:t>
      </w:r>
      <w:r>
        <w:rPr>
          <w:sz w:val="28"/>
          <w:szCs w:val="28"/>
        </w:rPr>
        <w:t xml:space="preserve">их </w:t>
      </w:r>
      <w:r w:rsidRPr="001E3D84">
        <w:rPr>
          <w:sz w:val="28"/>
          <w:szCs w:val="28"/>
        </w:rPr>
        <w:t>эффективное управление</w:t>
      </w:r>
      <w:r>
        <w:rPr>
          <w:sz w:val="28"/>
          <w:szCs w:val="28"/>
        </w:rPr>
        <w:t>.</w:t>
      </w:r>
    </w:p>
    <w:p w:rsidR="00C9288A" w:rsidRDefault="00C9288A" w:rsidP="00EA12AB">
      <w:pPr>
        <w:ind w:firstLine="851"/>
        <w:jc w:val="both"/>
        <w:rPr>
          <w:spacing w:val="-2"/>
          <w:sz w:val="28"/>
          <w:szCs w:val="28"/>
        </w:rPr>
      </w:pPr>
    </w:p>
    <w:p w:rsidR="00C9288A" w:rsidRDefault="00C9288A" w:rsidP="00EA12AB">
      <w:pPr>
        <w:ind w:firstLine="851"/>
        <w:jc w:val="both"/>
        <w:rPr>
          <w:spacing w:val="-2"/>
          <w:sz w:val="28"/>
          <w:szCs w:val="28"/>
        </w:rPr>
      </w:pPr>
    </w:p>
    <w:p w:rsidR="007A189C" w:rsidRDefault="007A189C" w:rsidP="007A189C">
      <w:pPr>
        <w:pStyle w:val="a6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 w:rsidR="005A4897">
        <w:rPr>
          <w:szCs w:val="28"/>
        </w:rPr>
        <w:t>АО «</w:t>
      </w:r>
      <w:r w:rsidR="0071058A">
        <w:rPr>
          <w:szCs w:val="28"/>
        </w:rPr>
        <w:t>БСМП</w:t>
      </w:r>
      <w:r w:rsidR="005A4897">
        <w:rPr>
          <w:szCs w:val="28"/>
        </w:rPr>
        <w:t>»</w:t>
      </w:r>
      <w:r w:rsidRPr="00BF6427">
        <w:rPr>
          <w:szCs w:val="28"/>
        </w:rPr>
        <w:t xml:space="preserve"> </w:t>
      </w:r>
      <w:r>
        <w:rPr>
          <w:spacing w:val="-2"/>
          <w:szCs w:val="28"/>
        </w:rPr>
        <w:t>для принятия мер по их устранению и привлечению виновных должностных лиц к</w:t>
      </w:r>
      <w:r w:rsidR="00980BC9">
        <w:rPr>
          <w:spacing w:val="-2"/>
          <w:szCs w:val="28"/>
        </w:rPr>
        <w:t> </w:t>
      </w:r>
      <w:r>
        <w:rPr>
          <w:spacing w:val="-2"/>
          <w:szCs w:val="28"/>
        </w:rPr>
        <w:t xml:space="preserve">дисциплинарной ответственности направлены </w:t>
      </w:r>
      <w:r w:rsidR="00AB7C82">
        <w:rPr>
          <w:spacing w:val="-2"/>
          <w:szCs w:val="28"/>
        </w:rPr>
        <w:t>генеральному директору</w:t>
      </w:r>
      <w:r>
        <w:rPr>
          <w:spacing w:val="-2"/>
          <w:szCs w:val="28"/>
        </w:rPr>
        <w:t xml:space="preserve"> </w:t>
      </w:r>
      <w:r w:rsidR="005A4897">
        <w:rPr>
          <w:spacing w:val="-2"/>
          <w:szCs w:val="28"/>
        </w:rPr>
        <w:t>Общества</w:t>
      </w:r>
      <w:r w:rsidR="007A0036">
        <w:rPr>
          <w:spacing w:val="-2"/>
          <w:szCs w:val="28"/>
        </w:rPr>
        <w:t>, в</w:t>
      </w:r>
      <w:r w:rsidR="005A4897">
        <w:rPr>
          <w:spacing w:val="-2"/>
          <w:szCs w:val="28"/>
        </w:rPr>
        <w:t> </w:t>
      </w:r>
      <w:r w:rsidR="007A0036">
        <w:rPr>
          <w:spacing w:val="-2"/>
          <w:szCs w:val="28"/>
        </w:rPr>
        <w:t>прокуратуру города Казани</w:t>
      </w:r>
      <w:r>
        <w:rPr>
          <w:spacing w:val="-2"/>
          <w:szCs w:val="28"/>
        </w:rPr>
        <w:t>.</w:t>
      </w:r>
    </w:p>
    <w:sectPr w:rsidR="007A189C" w:rsidSect="00DB2B9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28" w:rsidRDefault="00077F28" w:rsidP="00F45561">
      <w:r>
        <w:separator/>
      </w:r>
    </w:p>
  </w:endnote>
  <w:endnote w:type="continuationSeparator" w:id="0">
    <w:p w:rsidR="00077F28" w:rsidRDefault="00077F28" w:rsidP="00F4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28" w:rsidRDefault="00077F28" w:rsidP="00F45561">
      <w:r>
        <w:separator/>
      </w:r>
    </w:p>
  </w:footnote>
  <w:footnote w:type="continuationSeparator" w:id="0">
    <w:p w:rsidR="00077F28" w:rsidRDefault="00077F28" w:rsidP="00F4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08759"/>
      <w:docPartObj>
        <w:docPartGallery w:val="Page Numbers (Top of Page)"/>
        <w:docPartUnique/>
      </w:docPartObj>
    </w:sdtPr>
    <w:sdtEndPr/>
    <w:sdtContent>
      <w:p w:rsidR="00F45561" w:rsidRDefault="00F4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A1">
          <w:rPr>
            <w:noProof/>
          </w:rPr>
          <w:t>2</w:t>
        </w:r>
        <w:r>
          <w:fldChar w:fldCharType="end"/>
        </w:r>
      </w:p>
    </w:sdtContent>
  </w:sdt>
  <w:p w:rsidR="00F45561" w:rsidRDefault="00F455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032"/>
    <w:multiLevelType w:val="hybridMultilevel"/>
    <w:tmpl w:val="965A5E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7E0682D"/>
    <w:multiLevelType w:val="hybridMultilevel"/>
    <w:tmpl w:val="A44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CE6A3C"/>
    <w:multiLevelType w:val="hybridMultilevel"/>
    <w:tmpl w:val="BAB8DEBE"/>
    <w:lvl w:ilvl="0" w:tplc="2C4A9A7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C45AF3"/>
    <w:multiLevelType w:val="hybridMultilevel"/>
    <w:tmpl w:val="0EDEA6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F4C24"/>
    <w:multiLevelType w:val="hybridMultilevel"/>
    <w:tmpl w:val="69428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AE4"/>
    <w:rsid w:val="00010974"/>
    <w:rsid w:val="00035939"/>
    <w:rsid w:val="0004598A"/>
    <w:rsid w:val="000624AF"/>
    <w:rsid w:val="0007011F"/>
    <w:rsid w:val="000765FA"/>
    <w:rsid w:val="00077F28"/>
    <w:rsid w:val="000A41D5"/>
    <w:rsid w:val="000C05A6"/>
    <w:rsid w:val="00104799"/>
    <w:rsid w:val="00144245"/>
    <w:rsid w:val="00150AE3"/>
    <w:rsid w:val="001C2BE1"/>
    <w:rsid w:val="00276AE4"/>
    <w:rsid w:val="00286AFD"/>
    <w:rsid w:val="002B42F3"/>
    <w:rsid w:val="002F09FD"/>
    <w:rsid w:val="003048C9"/>
    <w:rsid w:val="003E380C"/>
    <w:rsid w:val="004005EB"/>
    <w:rsid w:val="00403D22"/>
    <w:rsid w:val="0041255F"/>
    <w:rsid w:val="0043758C"/>
    <w:rsid w:val="004460CE"/>
    <w:rsid w:val="00450DC2"/>
    <w:rsid w:val="004649B0"/>
    <w:rsid w:val="00470CE7"/>
    <w:rsid w:val="0047434B"/>
    <w:rsid w:val="00486739"/>
    <w:rsid w:val="00486A28"/>
    <w:rsid w:val="00503C62"/>
    <w:rsid w:val="005067A1"/>
    <w:rsid w:val="005151DB"/>
    <w:rsid w:val="005245B4"/>
    <w:rsid w:val="0054222C"/>
    <w:rsid w:val="00575AFD"/>
    <w:rsid w:val="005A4897"/>
    <w:rsid w:val="00605FFB"/>
    <w:rsid w:val="006254D9"/>
    <w:rsid w:val="0065752E"/>
    <w:rsid w:val="0068489C"/>
    <w:rsid w:val="006A17FC"/>
    <w:rsid w:val="0071058A"/>
    <w:rsid w:val="00721D63"/>
    <w:rsid w:val="00734022"/>
    <w:rsid w:val="007743F1"/>
    <w:rsid w:val="007A0036"/>
    <w:rsid w:val="007A189C"/>
    <w:rsid w:val="00891076"/>
    <w:rsid w:val="008B491D"/>
    <w:rsid w:val="00900A53"/>
    <w:rsid w:val="00923EB8"/>
    <w:rsid w:val="0093648C"/>
    <w:rsid w:val="009576E5"/>
    <w:rsid w:val="00980BC9"/>
    <w:rsid w:val="009B2464"/>
    <w:rsid w:val="009C41D0"/>
    <w:rsid w:val="009D4CD8"/>
    <w:rsid w:val="009F00AE"/>
    <w:rsid w:val="00A23F9F"/>
    <w:rsid w:val="00A27EEE"/>
    <w:rsid w:val="00A46FC9"/>
    <w:rsid w:val="00A478C2"/>
    <w:rsid w:val="00A7647D"/>
    <w:rsid w:val="00A9182B"/>
    <w:rsid w:val="00AA7E90"/>
    <w:rsid w:val="00AB7C82"/>
    <w:rsid w:val="00AC2707"/>
    <w:rsid w:val="00B3222D"/>
    <w:rsid w:val="00B4174E"/>
    <w:rsid w:val="00B64511"/>
    <w:rsid w:val="00B7024E"/>
    <w:rsid w:val="00B95DD3"/>
    <w:rsid w:val="00BB1C29"/>
    <w:rsid w:val="00BF4A0E"/>
    <w:rsid w:val="00BF6427"/>
    <w:rsid w:val="00C12FA4"/>
    <w:rsid w:val="00C4129C"/>
    <w:rsid w:val="00C9288A"/>
    <w:rsid w:val="00D5725B"/>
    <w:rsid w:val="00D76B23"/>
    <w:rsid w:val="00DB2B99"/>
    <w:rsid w:val="00E74D2F"/>
    <w:rsid w:val="00E876D7"/>
    <w:rsid w:val="00E96A3A"/>
    <w:rsid w:val="00EA12AB"/>
    <w:rsid w:val="00EC7C3C"/>
    <w:rsid w:val="00F45561"/>
    <w:rsid w:val="00F55139"/>
    <w:rsid w:val="00F8201C"/>
    <w:rsid w:val="00FA4A7E"/>
    <w:rsid w:val="00FE033A"/>
    <w:rsid w:val="00FE2485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0811D-72CD-4BB7-8FAF-1ADBC5F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6FC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46FC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A46FC9"/>
    <w:pPr>
      <w:ind w:firstLine="90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4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46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46FC9"/>
    <w:rPr>
      <w:rFonts w:ascii="Arial" w:hAnsi="Arial" w:cs="Arial"/>
    </w:rPr>
  </w:style>
  <w:style w:type="paragraph" w:customStyle="1" w:styleId="ConsPlusNormal0">
    <w:name w:val="ConsPlusNormal"/>
    <w:link w:val="ConsPlusNormal"/>
    <w:rsid w:val="00A4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Style">
    <w:name w:val="Paragraph Style"/>
    <w:rsid w:val="00A46FC9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6FC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C41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9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2FA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Дрямина (KSP-006-PC - dryamina.o)</dc:creator>
  <cp:keywords/>
  <dc:description/>
  <cp:lastModifiedBy>User PC</cp:lastModifiedBy>
  <cp:revision>46</cp:revision>
  <cp:lastPrinted>2019-03-11T13:28:00Z</cp:lastPrinted>
  <dcterms:created xsi:type="dcterms:W3CDTF">2018-05-25T12:18:00Z</dcterms:created>
  <dcterms:modified xsi:type="dcterms:W3CDTF">2020-07-06T12:21:00Z</dcterms:modified>
</cp:coreProperties>
</file>