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C9" w:rsidRDefault="00A46FC9" w:rsidP="00980B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46FC9" w:rsidRDefault="00A46FC9" w:rsidP="00980B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5245B4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b/>
          <w:sz w:val="28"/>
          <w:szCs w:val="28"/>
        </w:rPr>
        <w:t>проверки правильности формирования</w:t>
      </w:r>
    </w:p>
    <w:p w:rsidR="00A46FC9" w:rsidRDefault="00A46FC9" w:rsidP="00980BC9">
      <w:pPr>
        <w:pStyle w:val="ConsPlusNonformat"/>
        <w:jc w:val="center"/>
        <w:rPr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финансовых результатов деятельности</w:t>
      </w:r>
    </w:p>
    <w:p w:rsidR="009576E5" w:rsidRPr="00BE2486" w:rsidRDefault="009576E5" w:rsidP="00980BC9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Акционерного общества «Казметрострой»</w:t>
      </w:r>
    </w:p>
    <w:p w:rsidR="009576E5" w:rsidRPr="00170459" w:rsidRDefault="009576E5" w:rsidP="00980BC9">
      <w:pPr>
        <w:jc w:val="center"/>
        <w:rPr>
          <w:b/>
          <w:sz w:val="28"/>
          <w:szCs w:val="28"/>
          <w:lang w:eastAsia="ar-SA"/>
        </w:rPr>
      </w:pPr>
      <w:r w:rsidRPr="00170459">
        <w:rPr>
          <w:b/>
          <w:sz w:val="28"/>
          <w:szCs w:val="28"/>
          <w:lang w:eastAsia="ar-SA"/>
        </w:rPr>
        <w:t xml:space="preserve">(далее – </w:t>
      </w:r>
      <w:r>
        <w:rPr>
          <w:b/>
          <w:sz w:val="28"/>
          <w:szCs w:val="28"/>
          <w:lang w:eastAsia="ar-SA"/>
        </w:rPr>
        <w:t>АО</w:t>
      </w:r>
      <w:r w:rsidRPr="00AB2F32">
        <w:rPr>
          <w:b/>
          <w:sz w:val="28"/>
          <w:szCs w:val="28"/>
          <w:lang w:eastAsia="ar-SA"/>
        </w:rPr>
        <w:t> «</w:t>
      </w:r>
      <w:r>
        <w:rPr>
          <w:b/>
          <w:sz w:val="28"/>
          <w:szCs w:val="28"/>
          <w:lang w:eastAsia="ar-SA"/>
        </w:rPr>
        <w:t>Казметрострой</w:t>
      </w:r>
      <w:r w:rsidRPr="00AB2F32">
        <w:rPr>
          <w:b/>
          <w:sz w:val="28"/>
          <w:szCs w:val="28"/>
          <w:lang w:eastAsia="ar-SA"/>
        </w:rPr>
        <w:t>»</w:t>
      </w:r>
      <w:r w:rsidRPr="00170459">
        <w:rPr>
          <w:b/>
          <w:sz w:val="28"/>
          <w:szCs w:val="28"/>
          <w:lang w:eastAsia="ar-SA"/>
        </w:rPr>
        <w:t>)</w:t>
      </w:r>
    </w:p>
    <w:p w:rsidR="00A46FC9" w:rsidRDefault="00A46FC9" w:rsidP="00A46FC9">
      <w:pPr>
        <w:ind w:firstLine="720"/>
        <w:jc w:val="both"/>
        <w:rPr>
          <w:b/>
          <w:sz w:val="28"/>
          <w:szCs w:val="28"/>
        </w:rPr>
      </w:pPr>
    </w:p>
    <w:p w:rsidR="00605FFB" w:rsidRPr="008B5B33" w:rsidRDefault="00605FFB" w:rsidP="00605FFB">
      <w:pPr>
        <w:pStyle w:val="a6"/>
        <w:ind w:firstLine="720"/>
        <w:rPr>
          <w:szCs w:val="28"/>
        </w:rPr>
      </w:pPr>
      <w:r w:rsidRPr="008B5B33">
        <w:rPr>
          <w:b/>
          <w:szCs w:val="28"/>
        </w:rPr>
        <w:t>Основание для проведения контрольного мероприятия:</w:t>
      </w:r>
      <w:r w:rsidRPr="008B5B33">
        <w:rPr>
          <w:szCs w:val="28"/>
        </w:rPr>
        <w:t xml:space="preserve"> план работы Контрольно-счетной палаты города Казани на 201</w:t>
      </w:r>
      <w:r w:rsidR="00403D22">
        <w:rPr>
          <w:szCs w:val="28"/>
        </w:rPr>
        <w:t>9</w:t>
      </w:r>
      <w:r w:rsidRPr="008B5B33">
        <w:rPr>
          <w:szCs w:val="28"/>
        </w:rPr>
        <w:t xml:space="preserve"> год, поручени</w:t>
      </w:r>
      <w:r w:rsidR="00403D22">
        <w:rPr>
          <w:szCs w:val="28"/>
        </w:rPr>
        <w:t>е</w:t>
      </w:r>
      <w:r w:rsidRPr="008B5B33">
        <w:rPr>
          <w:szCs w:val="28"/>
        </w:rPr>
        <w:t xml:space="preserve"> председателя Контрольно-счетной палаты города Казани </w:t>
      </w:r>
      <w:r w:rsidR="00403D22" w:rsidRPr="0091735E">
        <w:rPr>
          <w:szCs w:val="28"/>
        </w:rPr>
        <w:t>от </w:t>
      </w:r>
      <w:r w:rsidR="00403D22">
        <w:rPr>
          <w:szCs w:val="28"/>
        </w:rPr>
        <w:t>23.01.2019 №2</w:t>
      </w:r>
    </w:p>
    <w:p w:rsidR="00605FFB" w:rsidRPr="008B5B33" w:rsidRDefault="00605FFB" w:rsidP="00605F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5B33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8B5B33">
        <w:rPr>
          <w:rFonts w:ascii="Times New Roman" w:hAnsi="Times New Roman" w:cs="Times New Roman"/>
          <w:sz w:val="28"/>
          <w:szCs w:val="28"/>
        </w:rPr>
        <w:t xml:space="preserve"> финансово-хозяйственная деятельность </w:t>
      </w:r>
    </w:p>
    <w:p w:rsidR="00605FFB" w:rsidRPr="008B5B33" w:rsidRDefault="00605FFB" w:rsidP="00605FFB">
      <w:pPr>
        <w:ind w:firstLine="720"/>
        <w:jc w:val="both"/>
        <w:rPr>
          <w:sz w:val="28"/>
          <w:szCs w:val="28"/>
        </w:rPr>
      </w:pPr>
      <w:r w:rsidRPr="008B5B33">
        <w:rPr>
          <w:b/>
          <w:sz w:val="28"/>
          <w:szCs w:val="28"/>
        </w:rPr>
        <w:t xml:space="preserve">Цель проверки: </w:t>
      </w:r>
      <w:r w:rsidRPr="008B5B33">
        <w:rPr>
          <w:sz w:val="28"/>
          <w:szCs w:val="28"/>
        </w:rPr>
        <w:t>правильность формирования финансовых результатов деятельности</w:t>
      </w:r>
      <w:r w:rsidRPr="004856A6">
        <w:rPr>
          <w:sz w:val="28"/>
          <w:szCs w:val="28"/>
        </w:rPr>
        <w:t>, а также эффективность использования имущества</w:t>
      </w:r>
    </w:p>
    <w:p w:rsidR="00605FFB" w:rsidRPr="008B5B33" w:rsidRDefault="00605FFB" w:rsidP="00605FFB">
      <w:pPr>
        <w:ind w:firstLine="720"/>
        <w:jc w:val="both"/>
        <w:rPr>
          <w:sz w:val="28"/>
          <w:szCs w:val="28"/>
        </w:rPr>
      </w:pPr>
      <w:r w:rsidRPr="008B5B33">
        <w:rPr>
          <w:b/>
          <w:sz w:val="28"/>
          <w:szCs w:val="28"/>
        </w:rPr>
        <w:t>Объект: </w:t>
      </w:r>
      <w:r w:rsidR="00403D22">
        <w:rPr>
          <w:sz w:val="28"/>
          <w:szCs w:val="28"/>
        </w:rPr>
        <w:t>АО «Казметрострой»</w:t>
      </w:r>
    </w:p>
    <w:p w:rsidR="00605FFB" w:rsidRPr="008B5B33" w:rsidRDefault="00605FFB" w:rsidP="00605FFB">
      <w:pPr>
        <w:pStyle w:val="a6"/>
        <w:ind w:firstLine="720"/>
        <w:rPr>
          <w:szCs w:val="28"/>
        </w:rPr>
      </w:pPr>
      <w:r w:rsidRPr="008B5B33">
        <w:rPr>
          <w:b/>
          <w:szCs w:val="28"/>
        </w:rPr>
        <w:t xml:space="preserve">Проверяемый период: </w:t>
      </w:r>
      <w:r w:rsidRPr="008B5B33">
        <w:rPr>
          <w:szCs w:val="28"/>
        </w:rPr>
        <w:t>с 201</w:t>
      </w:r>
      <w:r w:rsidR="00403D22">
        <w:rPr>
          <w:szCs w:val="28"/>
        </w:rPr>
        <w:t>6</w:t>
      </w:r>
      <w:r w:rsidRPr="008B5B33">
        <w:rPr>
          <w:szCs w:val="28"/>
        </w:rPr>
        <w:t xml:space="preserve"> по 2017 годы</w:t>
      </w:r>
    </w:p>
    <w:p w:rsidR="00605FFB" w:rsidRPr="008B5B33" w:rsidRDefault="00605FFB" w:rsidP="00605FFB">
      <w:pPr>
        <w:pStyle w:val="a6"/>
        <w:ind w:firstLine="720"/>
        <w:rPr>
          <w:b/>
          <w:szCs w:val="28"/>
        </w:rPr>
      </w:pPr>
      <w:r w:rsidRPr="008B5B33">
        <w:rPr>
          <w:b/>
          <w:szCs w:val="28"/>
        </w:rPr>
        <w:t xml:space="preserve">Срок проведения: </w:t>
      </w:r>
      <w:r w:rsidRPr="008B5B33">
        <w:rPr>
          <w:szCs w:val="28"/>
        </w:rPr>
        <w:t xml:space="preserve">с </w:t>
      </w:r>
      <w:r w:rsidR="00403D22">
        <w:rPr>
          <w:szCs w:val="28"/>
        </w:rPr>
        <w:t>2</w:t>
      </w:r>
      <w:r w:rsidRPr="008B5B33">
        <w:rPr>
          <w:szCs w:val="28"/>
        </w:rPr>
        <w:t xml:space="preserve">5 </w:t>
      </w:r>
      <w:r w:rsidR="00403D22">
        <w:rPr>
          <w:szCs w:val="28"/>
        </w:rPr>
        <w:t>янва</w:t>
      </w:r>
      <w:r w:rsidRPr="008B5B33">
        <w:rPr>
          <w:szCs w:val="28"/>
        </w:rPr>
        <w:t xml:space="preserve">ря по </w:t>
      </w:r>
      <w:r w:rsidR="00403D22">
        <w:rPr>
          <w:szCs w:val="28"/>
        </w:rPr>
        <w:t>25</w:t>
      </w:r>
      <w:r w:rsidRPr="008B5B33">
        <w:rPr>
          <w:szCs w:val="28"/>
        </w:rPr>
        <w:t xml:space="preserve"> </w:t>
      </w:r>
      <w:r w:rsidR="00403D22">
        <w:rPr>
          <w:szCs w:val="28"/>
        </w:rPr>
        <w:t>феврал</w:t>
      </w:r>
      <w:r w:rsidRPr="008B5B33">
        <w:rPr>
          <w:szCs w:val="28"/>
        </w:rPr>
        <w:t>я 201</w:t>
      </w:r>
      <w:r w:rsidR="00403D22">
        <w:rPr>
          <w:szCs w:val="28"/>
        </w:rPr>
        <w:t>9</w:t>
      </w:r>
      <w:r w:rsidRPr="008B5B33">
        <w:rPr>
          <w:szCs w:val="28"/>
        </w:rPr>
        <w:t xml:space="preserve"> года</w:t>
      </w:r>
    </w:p>
    <w:p w:rsidR="00A46FC9" w:rsidRDefault="00A46FC9" w:rsidP="00A46FC9">
      <w:pPr>
        <w:spacing w:line="276" w:lineRule="auto"/>
        <w:jc w:val="center"/>
        <w:rPr>
          <w:b/>
          <w:sz w:val="28"/>
          <w:szCs w:val="28"/>
          <w:highlight w:val="yellow"/>
        </w:rPr>
      </w:pPr>
    </w:p>
    <w:p w:rsidR="009F00AE" w:rsidRDefault="009F00AE" w:rsidP="009F00AE">
      <w:pPr>
        <w:ind w:firstLine="851"/>
        <w:jc w:val="both"/>
        <w:rPr>
          <w:snapToGrid w:val="0"/>
          <w:sz w:val="28"/>
          <w:szCs w:val="28"/>
        </w:rPr>
      </w:pPr>
      <w:r w:rsidRPr="00F104E7">
        <w:rPr>
          <w:sz w:val="28"/>
          <w:szCs w:val="28"/>
        </w:rPr>
        <w:t xml:space="preserve">По результатам проведенной проверки </w:t>
      </w:r>
      <w:r w:rsidR="00403D22">
        <w:rPr>
          <w:snapToGrid w:val="0"/>
          <w:sz w:val="28"/>
          <w:szCs w:val="28"/>
        </w:rPr>
        <w:t>АО</w:t>
      </w:r>
      <w:r w:rsidRPr="00F104E7">
        <w:rPr>
          <w:snapToGrid w:val="0"/>
          <w:sz w:val="28"/>
          <w:szCs w:val="28"/>
        </w:rPr>
        <w:t> «</w:t>
      </w:r>
      <w:r w:rsidR="00403D22">
        <w:rPr>
          <w:sz w:val="28"/>
          <w:szCs w:val="28"/>
        </w:rPr>
        <w:t>Казметрострой</w:t>
      </w:r>
      <w:r w:rsidRPr="00F104E7">
        <w:rPr>
          <w:snapToGrid w:val="0"/>
          <w:sz w:val="28"/>
          <w:szCs w:val="28"/>
        </w:rPr>
        <w:t>»:</w:t>
      </w:r>
    </w:p>
    <w:p w:rsidR="009F00AE" w:rsidRPr="009F00AE" w:rsidRDefault="009F00AE" w:rsidP="009F00AE">
      <w:pPr>
        <w:tabs>
          <w:tab w:val="left" w:pos="2127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 </w:t>
      </w:r>
      <w:r w:rsidRPr="009F00AE">
        <w:rPr>
          <w:snapToGrid w:val="0"/>
          <w:sz w:val="28"/>
          <w:szCs w:val="28"/>
        </w:rPr>
        <w:t>финансовый результат</w:t>
      </w:r>
      <w:r w:rsidR="003048C9">
        <w:rPr>
          <w:snapToGrid w:val="0"/>
          <w:sz w:val="28"/>
          <w:szCs w:val="28"/>
        </w:rPr>
        <w:t xml:space="preserve"> в виде прибыли</w:t>
      </w:r>
      <w:r w:rsidRPr="009F00AE">
        <w:rPr>
          <w:snapToGrid w:val="0"/>
          <w:sz w:val="28"/>
          <w:szCs w:val="28"/>
        </w:rPr>
        <w:t xml:space="preserve"> за 201</w:t>
      </w:r>
      <w:r w:rsidR="003048C9">
        <w:rPr>
          <w:snapToGrid w:val="0"/>
          <w:sz w:val="28"/>
          <w:szCs w:val="28"/>
        </w:rPr>
        <w:t>6</w:t>
      </w:r>
      <w:r w:rsidRPr="009F00AE">
        <w:rPr>
          <w:snapToGrid w:val="0"/>
          <w:sz w:val="28"/>
          <w:szCs w:val="28"/>
        </w:rPr>
        <w:t xml:space="preserve">-2017 гг. необоснованно искажен </w:t>
      </w:r>
      <w:r w:rsidR="003048C9">
        <w:rPr>
          <w:snapToGrid w:val="0"/>
          <w:sz w:val="28"/>
          <w:szCs w:val="28"/>
        </w:rPr>
        <w:t xml:space="preserve">(занижен) </w:t>
      </w:r>
      <w:r w:rsidRPr="009F00AE">
        <w:rPr>
          <w:snapToGrid w:val="0"/>
          <w:sz w:val="28"/>
          <w:szCs w:val="28"/>
        </w:rPr>
        <w:t xml:space="preserve">на общую сумму </w:t>
      </w:r>
      <w:r w:rsidR="003048C9">
        <w:rPr>
          <w:sz w:val="28"/>
          <w:szCs w:val="28"/>
        </w:rPr>
        <w:t>795</w:t>
      </w:r>
      <w:r w:rsidR="004649B0" w:rsidRPr="003A15AD">
        <w:rPr>
          <w:sz w:val="28"/>
          <w:szCs w:val="28"/>
        </w:rPr>
        <w:t>,5 тыс.рублей</w:t>
      </w:r>
      <w:r w:rsidRPr="009F00AE">
        <w:rPr>
          <w:snapToGrid w:val="0"/>
          <w:sz w:val="28"/>
          <w:szCs w:val="28"/>
        </w:rPr>
        <w:t>;</w:t>
      </w:r>
    </w:p>
    <w:p w:rsidR="009F00AE" w:rsidRPr="009627F4" w:rsidRDefault="009F00AE" w:rsidP="004649B0">
      <w:pPr>
        <w:tabs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048C9" w:rsidRPr="00F104E7">
        <w:rPr>
          <w:sz w:val="28"/>
          <w:szCs w:val="28"/>
        </w:rPr>
        <w:t xml:space="preserve">сумма неэффективных расходов за проверяемый период составила </w:t>
      </w:r>
      <w:r w:rsidR="003048C9">
        <w:rPr>
          <w:sz w:val="28"/>
          <w:szCs w:val="28"/>
        </w:rPr>
        <w:t>405</w:t>
      </w:r>
      <w:r w:rsidR="003048C9" w:rsidRPr="00F104E7">
        <w:rPr>
          <w:sz w:val="28"/>
          <w:szCs w:val="28"/>
        </w:rPr>
        <w:t>,</w:t>
      </w:r>
      <w:r w:rsidR="003048C9">
        <w:rPr>
          <w:sz w:val="28"/>
          <w:szCs w:val="28"/>
        </w:rPr>
        <w:t>8 тыс.рублей</w:t>
      </w:r>
      <w:r>
        <w:rPr>
          <w:sz w:val="28"/>
          <w:szCs w:val="28"/>
        </w:rPr>
        <w:t>.</w:t>
      </w:r>
    </w:p>
    <w:p w:rsidR="0093648C" w:rsidRDefault="0093648C" w:rsidP="00A46FC9">
      <w:pPr>
        <w:ind w:firstLine="709"/>
        <w:jc w:val="both"/>
        <w:rPr>
          <w:sz w:val="28"/>
          <w:szCs w:val="28"/>
        </w:rPr>
      </w:pPr>
    </w:p>
    <w:p w:rsidR="00A46FC9" w:rsidRDefault="00A46FC9" w:rsidP="00A46FC9">
      <w:pPr>
        <w:ind w:firstLine="709"/>
        <w:jc w:val="both"/>
        <w:rPr>
          <w:sz w:val="28"/>
          <w:szCs w:val="28"/>
        </w:rPr>
      </w:pPr>
      <w:r w:rsidRPr="00F31F57">
        <w:rPr>
          <w:sz w:val="28"/>
          <w:szCs w:val="28"/>
        </w:rPr>
        <w:t xml:space="preserve">В ходе проведения контрольного мероприятия установлены следующие </w:t>
      </w:r>
      <w:r>
        <w:rPr>
          <w:sz w:val="28"/>
          <w:szCs w:val="28"/>
        </w:rPr>
        <w:t xml:space="preserve">недостатки и </w:t>
      </w:r>
      <w:r w:rsidRPr="00F31F57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93648C" w:rsidRDefault="0093648C" w:rsidP="00EA12AB">
      <w:pPr>
        <w:ind w:firstLine="709"/>
        <w:jc w:val="both"/>
        <w:rPr>
          <w:sz w:val="28"/>
          <w:szCs w:val="28"/>
        </w:rPr>
      </w:pPr>
    </w:p>
    <w:p w:rsidR="009C41D0" w:rsidRDefault="00EA12AB" w:rsidP="00EA12AB">
      <w:pPr>
        <w:ind w:firstLine="709"/>
        <w:jc w:val="both"/>
        <w:rPr>
          <w:sz w:val="28"/>
          <w:szCs w:val="28"/>
        </w:rPr>
      </w:pPr>
      <w:r w:rsidRPr="00321DDC">
        <w:rPr>
          <w:sz w:val="28"/>
          <w:szCs w:val="28"/>
        </w:rPr>
        <w:t>1. При ведении бухгалтерского учета, составлении и представлении бухгалтерской (финансовой) отчетности</w:t>
      </w:r>
      <w:r w:rsidR="00BF4A0E">
        <w:rPr>
          <w:sz w:val="28"/>
          <w:szCs w:val="28"/>
        </w:rPr>
        <w:t>,</w:t>
      </w:r>
      <w:r w:rsidR="00144245">
        <w:rPr>
          <w:sz w:val="28"/>
          <w:szCs w:val="28"/>
        </w:rPr>
        <w:t xml:space="preserve"> </w:t>
      </w:r>
      <w:r w:rsidRPr="00D3323D">
        <w:rPr>
          <w:sz w:val="28"/>
          <w:szCs w:val="28"/>
        </w:rPr>
        <w:t>выразившиеся</w:t>
      </w:r>
      <w:r>
        <w:rPr>
          <w:sz w:val="28"/>
          <w:szCs w:val="28"/>
        </w:rPr>
        <w:t xml:space="preserve"> </w:t>
      </w:r>
      <w:r w:rsidRPr="00452972">
        <w:rPr>
          <w:sz w:val="28"/>
          <w:szCs w:val="28"/>
        </w:rPr>
        <w:t xml:space="preserve">в искажении </w:t>
      </w:r>
      <w:r w:rsidR="00BF4A0E">
        <w:rPr>
          <w:sz w:val="28"/>
          <w:szCs w:val="28"/>
        </w:rPr>
        <w:t xml:space="preserve">(занижении) </w:t>
      </w:r>
      <w:r w:rsidRPr="00452972">
        <w:rPr>
          <w:sz w:val="28"/>
          <w:szCs w:val="28"/>
        </w:rPr>
        <w:t>финансового результата</w:t>
      </w:r>
      <w:r w:rsidRPr="007A0036">
        <w:rPr>
          <w:sz w:val="28"/>
          <w:szCs w:val="28"/>
        </w:rPr>
        <w:t xml:space="preserve"> </w:t>
      </w:r>
      <w:r w:rsidR="00BF4A0E">
        <w:rPr>
          <w:sz w:val="28"/>
          <w:szCs w:val="28"/>
        </w:rPr>
        <w:t>(чистой прибыли) АО «Казметрострой»</w:t>
      </w:r>
      <w:r>
        <w:rPr>
          <w:sz w:val="28"/>
          <w:szCs w:val="28"/>
        </w:rPr>
        <w:t xml:space="preserve"> </w:t>
      </w:r>
      <w:r w:rsidRPr="007A0036">
        <w:rPr>
          <w:sz w:val="28"/>
          <w:szCs w:val="28"/>
        </w:rPr>
        <w:t xml:space="preserve">на сумму </w:t>
      </w:r>
      <w:r w:rsidR="00BF4A0E">
        <w:rPr>
          <w:sz w:val="28"/>
          <w:szCs w:val="28"/>
        </w:rPr>
        <w:t>795</w:t>
      </w:r>
      <w:r w:rsidR="007A0036" w:rsidRPr="003A15AD">
        <w:rPr>
          <w:sz w:val="28"/>
          <w:szCs w:val="28"/>
        </w:rPr>
        <w:t>,5 тыс.рублей</w:t>
      </w:r>
      <w:r>
        <w:rPr>
          <w:sz w:val="28"/>
          <w:szCs w:val="28"/>
        </w:rPr>
        <w:t>,</w:t>
      </w:r>
      <w:r w:rsidRPr="007A0036">
        <w:rPr>
          <w:sz w:val="28"/>
          <w:szCs w:val="28"/>
        </w:rPr>
        <w:t xml:space="preserve"> </w:t>
      </w:r>
      <w:r w:rsidRPr="00452972">
        <w:rPr>
          <w:sz w:val="28"/>
          <w:szCs w:val="28"/>
        </w:rPr>
        <w:t>в</w:t>
      </w:r>
      <w:r w:rsidR="00900A53">
        <w:rPr>
          <w:sz w:val="28"/>
          <w:szCs w:val="28"/>
        </w:rPr>
        <w:t> </w:t>
      </w:r>
      <w:r w:rsidRPr="00452972">
        <w:rPr>
          <w:sz w:val="28"/>
          <w:szCs w:val="28"/>
        </w:rPr>
        <w:t>результате:</w:t>
      </w:r>
    </w:p>
    <w:p w:rsidR="004649B0" w:rsidRPr="007A0036" w:rsidRDefault="004649B0" w:rsidP="00EA12AB">
      <w:pPr>
        <w:ind w:firstLine="709"/>
        <w:jc w:val="both"/>
        <w:rPr>
          <w:sz w:val="28"/>
          <w:szCs w:val="28"/>
        </w:rPr>
      </w:pPr>
      <w:r w:rsidRPr="007A0036">
        <w:rPr>
          <w:sz w:val="28"/>
          <w:szCs w:val="28"/>
        </w:rPr>
        <w:t>- </w:t>
      </w:r>
      <w:r w:rsidR="00BF4A0E">
        <w:rPr>
          <w:sz w:val="28"/>
          <w:szCs w:val="28"/>
        </w:rPr>
        <w:t xml:space="preserve">завышения в 2016 году общехозяйственных расходов в результате </w:t>
      </w:r>
      <w:r w:rsidR="00BF4A0E" w:rsidRPr="006211DA">
        <w:rPr>
          <w:sz w:val="28"/>
          <w:szCs w:val="28"/>
        </w:rPr>
        <w:t>неправомерно</w:t>
      </w:r>
      <w:r w:rsidR="00BF4A0E">
        <w:rPr>
          <w:sz w:val="28"/>
          <w:szCs w:val="28"/>
        </w:rPr>
        <w:t>го</w:t>
      </w:r>
      <w:r w:rsidR="00BF4A0E" w:rsidRPr="006211DA">
        <w:rPr>
          <w:sz w:val="28"/>
          <w:szCs w:val="28"/>
        </w:rPr>
        <w:t xml:space="preserve"> включен</w:t>
      </w:r>
      <w:r w:rsidR="00BF4A0E">
        <w:rPr>
          <w:sz w:val="28"/>
          <w:szCs w:val="28"/>
        </w:rPr>
        <w:t>ия</w:t>
      </w:r>
      <w:r w:rsidR="00BF4A0E" w:rsidRPr="006211DA">
        <w:rPr>
          <w:sz w:val="28"/>
          <w:szCs w:val="28"/>
        </w:rPr>
        <w:t xml:space="preserve"> излишне начисленн</w:t>
      </w:r>
      <w:r w:rsidR="00E876D7">
        <w:rPr>
          <w:sz w:val="28"/>
          <w:szCs w:val="28"/>
        </w:rPr>
        <w:t>ой</w:t>
      </w:r>
      <w:r w:rsidR="00BF4A0E" w:rsidRPr="006211DA">
        <w:rPr>
          <w:sz w:val="28"/>
          <w:szCs w:val="28"/>
        </w:rPr>
        <w:t xml:space="preserve"> суммы надбавки за работу со сведениями, имеющими степень секретности, среднего заработка за время нахождения в командировке</w:t>
      </w:r>
      <w:r>
        <w:rPr>
          <w:sz w:val="28"/>
          <w:szCs w:val="28"/>
        </w:rPr>
        <w:t>;</w:t>
      </w:r>
    </w:p>
    <w:p w:rsidR="005151DB" w:rsidRDefault="005151DB" w:rsidP="005151DB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7A0036">
        <w:rPr>
          <w:sz w:val="28"/>
          <w:szCs w:val="28"/>
        </w:rPr>
        <w:t>- занижения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бухгалтерском учете за 2017 год прочих </w:t>
      </w:r>
      <w:r w:rsidR="009B2464">
        <w:rPr>
          <w:color w:val="000000"/>
          <w:sz w:val="28"/>
          <w:szCs w:val="28"/>
        </w:rPr>
        <w:t xml:space="preserve">расходов, </w:t>
      </w:r>
      <w:r>
        <w:rPr>
          <w:color w:val="000000"/>
          <w:sz w:val="28"/>
          <w:szCs w:val="28"/>
        </w:rPr>
        <w:t>доходов по неисполненным должниками исковым требованиям на момент вступления в силу решений Арбитражных судов.</w:t>
      </w:r>
    </w:p>
    <w:p w:rsidR="00A478C2" w:rsidRDefault="007A0036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2707" w:rsidRPr="00321DDC">
        <w:rPr>
          <w:sz w:val="28"/>
          <w:szCs w:val="28"/>
        </w:rPr>
        <w:t>.</w:t>
      </w:r>
      <w:r w:rsidR="00AC2707">
        <w:rPr>
          <w:sz w:val="28"/>
          <w:szCs w:val="28"/>
        </w:rPr>
        <w:t> </w:t>
      </w:r>
      <w:r w:rsidR="00A27EEE">
        <w:rPr>
          <w:sz w:val="28"/>
          <w:szCs w:val="28"/>
        </w:rPr>
        <w:t xml:space="preserve">Нарушения при </w:t>
      </w:r>
      <w:r w:rsidR="00A27EEE" w:rsidRPr="00C835CD">
        <w:rPr>
          <w:sz w:val="28"/>
          <w:szCs w:val="28"/>
        </w:rPr>
        <w:t>формировани</w:t>
      </w:r>
      <w:r w:rsidR="00A27EEE">
        <w:rPr>
          <w:sz w:val="28"/>
          <w:szCs w:val="28"/>
        </w:rPr>
        <w:t>и</w:t>
      </w:r>
      <w:r w:rsidR="00A27EEE" w:rsidRPr="00C835CD">
        <w:rPr>
          <w:sz w:val="28"/>
          <w:szCs w:val="28"/>
        </w:rPr>
        <w:t xml:space="preserve"> данных бухгалтерского учета, отражающих имущественное состояние АО</w:t>
      </w:r>
      <w:r w:rsidR="00A27EEE">
        <w:rPr>
          <w:sz w:val="28"/>
          <w:szCs w:val="28"/>
        </w:rPr>
        <w:t> </w:t>
      </w:r>
      <w:r w:rsidR="00A27EEE" w:rsidRPr="00C835CD">
        <w:rPr>
          <w:sz w:val="28"/>
          <w:szCs w:val="28"/>
        </w:rPr>
        <w:t>«Казметрострой»</w:t>
      </w:r>
      <w:r w:rsidR="00A478C2">
        <w:rPr>
          <w:sz w:val="28"/>
          <w:szCs w:val="28"/>
        </w:rPr>
        <w:t>:</w:t>
      </w:r>
    </w:p>
    <w:p w:rsidR="00A27EEE" w:rsidRDefault="00A27EEE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Pr="009262A2">
        <w:rPr>
          <w:sz w:val="28"/>
          <w:szCs w:val="28"/>
        </w:rPr>
        <w:t xml:space="preserve">рганизация бухгалтерского учета и обеспечение </w:t>
      </w:r>
      <w:proofErr w:type="gramStart"/>
      <w:r w:rsidRPr="009262A2">
        <w:rPr>
          <w:sz w:val="28"/>
          <w:szCs w:val="28"/>
        </w:rPr>
        <w:t>контроля за</w:t>
      </w:r>
      <w:proofErr w:type="gramEnd"/>
      <w:r w:rsidRPr="009262A2">
        <w:rPr>
          <w:sz w:val="28"/>
          <w:szCs w:val="28"/>
        </w:rPr>
        <w:t xml:space="preserve"> сохранностью основных средств не в должной мере позволяют однозначно идентифицировать имущество</w:t>
      </w:r>
      <w:r>
        <w:rPr>
          <w:sz w:val="28"/>
          <w:szCs w:val="28"/>
        </w:rPr>
        <w:t>;</w:t>
      </w:r>
    </w:p>
    <w:p w:rsidR="00FA4A7E" w:rsidRDefault="00FA4A7E" w:rsidP="009B2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262A2">
        <w:rPr>
          <w:sz w:val="28"/>
          <w:szCs w:val="28"/>
        </w:rPr>
        <w:t xml:space="preserve">не обеспечена государственная регистрация права собственности </w:t>
      </w:r>
      <w:r>
        <w:rPr>
          <w:sz w:val="28"/>
          <w:szCs w:val="28"/>
        </w:rPr>
        <w:t>на некоторые объекты недвижимого имущества</w:t>
      </w:r>
      <w:r w:rsidR="009B2464">
        <w:rPr>
          <w:sz w:val="28"/>
          <w:szCs w:val="28"/>
        </w:rPr>
        <w:t xml:space="preserve">, </w:t>
      </w:r>
      <w:r w:rsidRPr="009262A2">
        <w:rPr>
          <w:sz w:val="28"/>
          <w:szCs w:val="28"/>
        </w:rPr>
        <w:t>незавершенного строительства</w:t>
      </w:r>
      <w:r w:rsidR="00575AFD">
        <w:rPr>
          <w:sz w:val="28"/>
          <w:szCs w:val="28"/>
        </w:rPr>
        <w:t>;</w:t>
      </w:r>
    </w:p>
    <w:p w:rsidR="00575AFD" w:rsidRDefault="00575AFD" w:rsidP="009B2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proofErr w:type="spellStart"/>
      <w:r w:rsidRPr="00134A1A">
        <w:rPr>
          <w:sz w:val="28"/>
          <w:szCs w:val="28"/>
        </w:rPr>
        <w:t>непроведен</w:t>
      </w:r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в 2017 </w:t>
      </w:r>
      <w:r w:rsidRPr="00134A1A">
        <w:rPr>
          <w:sz w:val="28"/>
          <w:szCs w:val="28"/>
        </w:rPr>
        <w:t>году</w:t>
      </w:r>
      <w:r>
        <w:rPr>
          <w:sz w:val="28"/>
          <w:szCs w:val="28"/>
        </w:rPr>
        <w:t xml:space="preserve"> инвентаризации </w:t>
      </w:r>
      <w:r w:rsidR="0054222C">
        <w:rPr>
          <w:sz w:val="28"/>
          <w:szCs w:val="28"/>
        </w:rPr>
        <w:t xml:space="preserve">материально-производственных запасов </w:t>
      </w:r>
      <w:r>
        <w:rPr>
          <w:sz w:val="28"/>
          <w:szCs w:val="28"/>
        </w:rPr>
        <w:t>с целью</w:t>
      </w:r>
      <w:r w:rsidRPr="00CE5FA0">
        <w:rPr>
          <w:sz w:val="28"/>
          <w:szCs w:val="28"/>
        </w:rPr>
        <w:t xml:space="preserve"> оприходовани</w:t>
      </w:r>
      <w:r>
        <w:rPr>
          <w:sz w:val="28"/>
          <w:szCs w:val="28"/>
        </w:rPr>
        <w:t>я</w:t>
      </w:r>
      <w:r w:rsidRPr="00CE5FA0">
        <w:rPr>
          <w:sz w:val="28"/>
          <w:szCs w:val="28"/>
        </w:rPr>
        <w:t xml:space="preserve"> выявленных излишков</w:t>
      </w:r>
      <w:r>
        <w:rPr>
          <w:sz w:val="28"/>
          <w:szCs w:val="28"/>
        </w:rPr>
        <w:t xml:space="preserve"> в учете </w:t>
      </w:r>
      <w:r w:rsidRPr="00CE5FA0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CE5FA0">
        <w:rPr>
          <w:sz w:val="28"/>
          <w:szCs w:val="28"/>
        </w:rPr>
        <w:t>«Казметрострой»</w:t>
      </w:r>
      <w:r>
        <w:rPr>
          <w:sz w:val="28"/>
          <w:szCs w:val="28"/>
        </w:rPr>
        <w:t>.</w:t>
      </w:r>
      <w:r w:rsidRPr="00CE5FA0">
        <w:rPr>
          <w:sz w:val="28"/>
          <w:szCs w:val="28"/>
        </w:rPr>
        <w:t xml:space="preserve"> </w:t>
      </w:r>
    </w:p>
    <w:p w:rsidR="00FA4A7E" w:rsidRDefault="00FA4A7E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Нарушения </w:t>
      </w:r>
      <w:r w:rsidR="00AA7E90">
        <w:rPr>
          <w:sz w:val="28"/>
          <w:szCs w:val="28"/>
        </w:rPr>
        <w:t xml:space="preserve">в сфере </w:t>
      </w:r>
      <w:r w:rsidR="00AA7E90" w:rsidRPr="0010062F">
        <w:rPr>
          <w:snapToGrid w:val="0"/>
          <w:sz w:val="28"/>
          <w:szCs w:val="28"/>
        </w:rPr>
        <w:t>трудового законодательства</w:t>
      </w:r>
      <w:r>
        <w:rPr>
          <w:sz w:val="28"/>
          <w:szCs w:val="28"/>
        </w:rPr>
        <w:t>:</w:t>
      </w:r>
    </w:p>
    <w:p w:rsidR="00FA4A7E" w:rsidRDefault="00AA7E90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046DF">
        <w:rPr>
          <w:sz w:val="28"/>
          <w:szCs w:val="28"/>
        </w:rPr>
        <w:t>задержки выплаты заработной платы работникам</w:t>
      </w:r>
      <w:r>
        <w:rPr>
          <w:sz w:val="28"/>
          <w:szCs w:val="28"/>
        </w:rPr>
        <w:t>;</w:t>
      </w:r>
    </w:p>
    <w:p w:rsidR="00AC2707" w:rsidRDefault="00AA7E90" w:rsidP="00AC270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 </w:t>
      </w:r>
      <w:proofErr w:type="spellStart"/>
      <w:r w:rsidRPr="00AD145B">
        <w:rPr>
          <w:rFonts w:eastAsiaTheme="minorHAnsi"/>
          <w:sz w:val="28"/>
          <w:szCs w:val="28"/>
          <w:lang w:eastAsia="en-US"/>
        </w:rPr>
        <w:t>непредоставление</w:t>
      </w:r>
      <w:proofErr w:type="spellEnd"/>
      <w:r w:rsidRPr="00AD14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работникам </w:t>
      </w:r>
      <w:r w:rsidRPr="00AD145B">
        <w:rPr>
          <w:rFonts w:eastAsiaTheme="minorHAnsi"/>
          <w:sz w:val="28"/>
          <w:szCs w:val="28"/>
          <w:lang w:eastAsia="en-US"/>
        </w:rPr>
        <w:t>ежегодного оплачиваемого отпуска в течение двух лет подряд</w:t>
      </w:r>
      <w:r w:rsidR="002F09FD">
        <w:rPr>
          <w:sz w:val="28"/>
          <w:szCs w:val="28"/>
        </w:rPr>
        <w:t>;</w:t>
      </w:r>
    </w:p>
    <w:p w:rsidR="002F09FD" w:rsidRPr="007A0036" w:rsidRDefault="002F09FD" w:rsidP="00AC2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у исполнителя работ документов, подтверждающего его квалификацию.</w:t>
      </w:r>
    </w:p>
    <w:p w:rsidR="00D76B23" w:rsidRDefault="00AA7E90" w:rsidP="00C12FA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4. </w:t>
      </w:r>
      <w:r w:rsidR="005A4897">
        <w:rPr>
          <w:spacing w:val="-2"/>
          <w:sz w:val="28"/>
          <w:szCs w:val="28"/>
        </w:rPr>
        <w:t xml:space="preserve">Нарушения </w:t>
      </w:r>
      <w:r w:rsidR="005A4897" w:rsidRPr="00BA53A1">
        <w:rPr>
          <w:sz w:val="28"/>
          <w:szCs w:val="28"/>
        </w:rPr>
        <w:t>порядка ведения кассовой дисциплины</w:t>
      </w:r>
      <w:r w:rsidR="005A4897">
        <w:rPr>
          <w:sz w:val="28"/>
          <w:szCs w:val="28"/>
        </w:rPr>
        <w:t>:</w:t>
      </w:r>
    </w:p>
    <w:p w:rsidR="005A4897" w:rsidRDefault="005A4897" w:rsidP="00EA12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53A1">
        <w:rPr>
          <w:sz w:val="28"/>
          <w:szCs w:val="28"/>
        </w:rPr>
        <w:t>перечислени</w:t>
      </w:r>
      <w:r w:rsidR="00980BC9">
        <w:rPr>
          <w:sz w:val="28"/>
          <w:szCs w:val="28"/>
        </w:rPr>
        <w:t>е</w:t>
      </w:r>
      <w:r w:rsidRPr="00BA53A1">
        <w:rPr>
          <w:sz w:val="28"/>
          <w:szCs w:val="28"/>
        </w:rPr>
        <w:t xml:space="preserve"> командировочных расходов на банковскую карту сотрудников без утверждения заявлений генеральным директором АО</w:t>
      </w:r>
      <w:r>
        <w:rPr>
          <w:sz w:val="28"/>
          <w:szCs w:val="28"/>
        </w:rPr>
        <w:t> </w:t>
      </w:r>
      <w:r w:rsidRPr="00BA53A1">
        <w:rPr>
          <w:sz w:val="28"/>
          <w:szCs w:val="28"/>
        </w:rPr>
        <w:t>«Казметрострой»</w:t>
      </w:r>
      <w:r>
        <w:rPr>
          <w:sz w:val="28"/>
          <w:szCs w:val="28"/>
        </w:rPr>
        <w:t>;</w:t>
      </w:r>
    </w:p>
    <w:p w:rsidR="005A4897" w:rsidRDefault="005A4897" w:rsidP="00EA12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53A1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 w:rsidRPr="00BA53A1">
        <w:rPr>
          <w:sz w:val="28"/>
          <w:szCs w:val="28"/>
        </w:rPr>
        <w:t xml:space="preserve"> авансовых отчетов</w:t>
      </w:r>
      <w:r>
        <w:rPr>
          <w:sz w:val="28"/>
          <w:szCs w:val="28"/>
        </w:rPr>
        <w:t xml:space="preserve">, </w:t>
      </w:r>
      <w:r w:rsidRPr="00BA53A1">
        <w:rPr>
          <w:sz w:val="28"/>
          <w:szCs w:val="28"/>
        </w:rPr>
        <w:t>командировочных удостоверений с</w:t>
      </w:r>
      <w:r>
        <w:rPr>
          <w:sz w:val="28"/>
          <w:szCs w:val="28"/>
        </w:rPr>
        <w:t> </w:t>
      </w:r>
      <w:r w:rsidRPr="00BA53A1">
        <w:rPr>
          <w:sz w:val="28"/>
          <w:szCs w:val="28"/>
        </w:rPr>
        <w:t>нарушением требований</w:t>
      </w:r>
      <w:r>
        <w:rPr>
          <w:sz w:val="28"/>
          <w:szCs w:val="28"/>
        </w:rPr>
        <w:t xml:space="preserve"> действующего законодательства;</w:t>
      </w:r>
    </w:p>
    <w:p w:rsidR="005A4897" w:rsidRDefault="005A4897" w:rsidP="00EA12AB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 </w:t>
      </w:r>
      <w:r w:rsidRPr="00BA53A1">
        <w:rPr>
          <w:sz w:val="28"/>
          <w:szCs w:val="28"/>
        </w:rPr>
        <w:t>превышение установленного размера наличных расчетов в рамках одного договора</w:t>
      </w:r>
      <w:r>
        <w:rPr>
          <w:sz w:val="28"/>
          <w:szCs w:val="28"/>
        </w:rPr>
        <w:t>;</w:t>
      </w:r>
    </w:p>
    <w:p w:rsidR="005A4897" w:rsidRDefault="005A4897" w:rsidP="00EA12AB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 </w:t>
      </w:r>
      <w:r w:rsidR="00AB7C82" w:rsidRPr="00BA53A1">
        <w:rPr>
          <w:sz w:val="28"/>
          <w:szCs w:val="28"/>
        </w:rPr>
        <w:t>выда</w:t>
      </w:r>
      <w:r w:rsidR="00AB7C82">
        <w:rPr>
          <w:sz w:val="28"/>
          <w:szCs w:val="28"/>
        </w:rPr>
        <w:t>ча</w:t>
      </w:r>
      <w:r w:rsidR="00AB7C82" w:rsidRPr="00BA53A1">
        <w:rPr>
          <w:sz w:val="28"/>
          <w:szCs w:val="28"/>
        </w:rPr>
        <w:t xml:space="preserve"> </w:t>
      </w:r>
      <w:r w:rsidRPr="00BA53A1">
        <w:rPr>
          <w:sz w:val="28"/>
          <w:szCs w:val="28"/>
        </w:rPr>
        <w:t>подотчетны</w:t>
      </w:r>
      <w:r w:rsidR="00AB7C82">
        <w:rPr>
          <w:sz w:val="28"/>
          <w:szCs w:val="28"/>
        </w:rPr>
        <w:t>х</w:t>
      </w:r>
      <w:r w:rsidRPr="00BA53A1">
        <w:rPr>
          <w:sz w:val="28"/>
          <w:szCs w:val="28"/>
        </w:rPr>
        <w:t xml:space="preserve"> денежны</w:t>
      </w:r>
      <w:r w:rsidR="00AB7C82">
        <w:rPr>
          <w:sz w:val="28"/>
          <w:szCs w:val="28"/>
        </w:rPr>
        <w:t>х</w:t>
      </w:r>
      <w:r w:rsidRPr="00BA53A1">
        <w:rPr>
          <w:sz w:val="28"/>
          <w:szCs w:val="28"/>
        </w:rPr>
        <w:t xml:space="preserve"> средств лицам, не имеющим право на их получение, в некоторых случаях с превышением </w:t>
      </w:r>
      <w:r w:rsidR="00A7647D">
        <w:rPr>
          <w:sz w:val="28"/>
          <w:szCs w:val="28"/>
        </w:rPr>
        <w:t>утвержденных</w:t>
      </w:r>
      <w:r w:rsidRPr="00BA53A1">
        <w:rPr>
          <w:sz w:val="28"/>
          <w:szCs w:val="28"/>
        </w:rPr>
        <w:t xml:space="preserve"> сумм и срок</w:t>
      </w:r>
      <w:r w:rsidR="00A7647D">
        <w:rPr>
          <w:sz w:val="28"/>
          <w:szCs w:val="28"/>
        </w:rPr>
        <w:t>ов</w:t>
      </w:r>
      <w:r w:rsidRPr="00BA53A1">
        <w:rPr>
          <w:sz w:val="28"/>
          <w:szCs w:val="28"/>
        </w:rPr>
        <w:t xml:space="preserve"> их выдачи</w:t>
      </w:r>
      <w:r>
        <w:rPr>
          <w:sz w:val="28"/>
          <w:szCs w:val="28"/>
        </w:rPr>
        <w:t>;</w:t>
      </w:r>
    </w:p>
    <w:p w:rsidR="005A4897" w:rsidRDefault="005A4897" w:rsidP="00EA12AB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 </w:t>
      </w:r>
      <w:r w:rsidRPr="00BA53A1">
        <w:rPr>
          <w:sz w:val="28"/>
          <w:szCs w:val="28"/>
        </w:rPr>
        <w:t>осуществл</w:t>
      </w:r>
      <w:r w:rsidR="0007011F">
        <w:rPr>
          <w:sz w:val="28"/>
          <w:szCs w:val="28"/>
        </w:rPr>
        <w:t>ение не в полной мере</w:t>
      </w:r>
      <w:r w:rsidRPr="00BA53A1">
        <w:rPr>
          <w:sz w:val="28"/>
          <w:szCs w:val="28"/>
        </w:rPr>
        <w:t xml:space="preserve"> </w:t>
      </w:r>
      <w:proofErr w:type="gramStart"/>
      <w:r w:rsidRPr="00BA53A1">
        <w:rPr>
          <w:sz w:val="28"/>
          <w:szCs w:val="28"/>
        </w:rPr>
        <w:t>контрол</w:t>
      </w:r>
      <w:r w:rsidR="0007011F">
        <w:rPr>
          <w:sz w:val="28"/>
          <w:szCs w:val="28"/>
        </w:rPr>
        <w:t>я</w:t>
      </w:r>
      <w:r w:rsidRPr="00BA53A1">
        <w:rPr>
          <w:sz w:val="28"/>
          <w:szCs w:val="28"/>
        </w:rPr>
        <w:t xml:space="preserve"> за</w:t>
      </w:r>
      <w:proofErr w:type="gramEnd"/>
      <w:r w:rsidRPr="00BA53A1">
        <w:rPr>
          <w:sz w:val="28"/>
          <w:szCs w:val="28"/>
        </w:rPr>
        <w:t xml:space="preserve"> расходованием денежных средств по </w:t>
      </w:r>
      <w:r w:rsidR="00A7647D">
        <w:rPr>
          <w:sz w:val="28"/>
          <w:szCs w:val="28"/>
        </w:rPr>
        <w:t>утвержденным</w:t>
      </w:r>
      <w:r w:rsidRPr="00BA53A1">
        <w:rPr>
          <w:sz w:val="28"/>
          <w:szCs w:val="28"/>
        </w:rPr>
        <w:t xml:space="preserve"> лимитам на проезд определенным должностям</w:t>
      </w:r>
      <w:r>
        <w:rPr>
          <w:sz w:val="28"/>
          <w:szCs w:val="28"/>
        </w:rPr>
        <w:t>.</w:t>
      </w:r>
    </w:p>
    <w:p w:rsidR="00C12FA4" w:rsidRPr="00603FC8" w:rsidRDefault="00EC7C3C" w:rsidP="00C12F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5. </w:t>
      </w:r>
      <w:r w:rsidR="00C12FA4">
        <w:rPr>
          <w:sz w:val="28"/>
          <w:szCs w:val="28"/>
        </w:rPr>
        <w:t xml:space="preserve">Отсутствует одобрение Советом директоров Общества совершаемых сделок с заинтересованностью; </w:t>
      </w:r>
      <w:r w:rsidR="00C12FA4" w:rsidRPr="00603FC8">
        <w:rPr>
          <w:sz w:val="28"/>
          <w:szCs w:val="28"/>
        </w:rPr>
        <w:t>информация о заинтересованных</w:t>
      </w:r>
      <w:r w:rsidR="00C12FA4">
        <w:rPr>
          <w:sz w:val="28"/>
          <w:szCs w:val="28"/>
        </w:rPr>
        <w:t>, аффилированных</w:t>
      </w:r>
      <w:r w:rsidR="00C12FA4" w:rsidRPr="00603FC8">
        <w:rPr>
          <w:sz w:val="28"/>
          <w:szCs w:val="28"/>
        </w:rPr>
        <w:t xml:space="preserve"> лицах, связанных сторонах не доведена до сведения </w:t>
      </w:r>
      <w:r w:rsidR="00C12FA4">
        <w:rPr>
          <w:sz w:val="28"/>
          <w:szCs w:val="28"/>
        </w:rPr>
        <w:t>С</w:t>
      </w:r>
      <w:r w:rsidR="00C12FA4" w:rsidRPr="00603FC8">
        <w:rPr>
          <w:sz w:val="28"/>
          <w:szCs w:val="28"/>
        </w:rPr>
        <w:t xml:space="preserve">овета директоров </w:t>
      </w:r>
      <w:r w:rsidR="00C12FA4">
        <w:rPr>
          <w:sz w:val="28"/>
          <w:szCs w:val="28"/>
        </w:rPr>
        <w:t>О</w:t>
      </w:r>
      <w:r w:rsidR="00C12FA4" w:rsidRPr="00603FC8">
        <w:rPr>
          <w:sz w:val="28"/>
          <w:szCs w:val="28"/>
        </w:rPr>
        <w:t xml:space="preserve">бщества, ревизора </w:t>
      </w:r>
      <w:r w:rsidR="00C12FA4">
        <w:rPr>
          <w:sz w:val="28"/>
          <w:szCs w:val="28"/>
        </w:rPr>
        <w:t>О</w:t>
      </w:r>
      <w:r w:rsidR="00C12FA4" w:rsidRPr="00603FC8">
        <w:rPr>
          <w:sz w:val="28"/>
          <w:szCs w:val="28"/>
        </w:rPr>
        <w:t xml:space="preserve">бщества и аудитора </w:t>
      </w:r>
      <w:r w:rsidR="00C12FA4">
        <w:rPr>
          <w:sz w:val="28"/>
          <w:szCs w:val="28"/>
        </w:rPr>
        <w:t>О</w:t>
      </w:r>
      <w:r w:rsidR="00C12FA4" w:rsidRPr="00603FC8">
        <w:rPr>
          <w:sz w:val="28"/>
          <w:szCs w:val="28"/>
        </w:rPr>
        <w:t>бщества, не раскрыта в</w:t>
      </w:r>
      <w:r w:rsidR="00C12FA4">
        <w:rPr>
          <w:sz w:val="28"/>
          <w:szCs w:val="28"/>
        </w:rPr>
        <w:t> </w:t>
      </w:r>
      <w:r w:rsidR="00C12FA4" w:rsidRPr="00603FC8">
        <w:rPr>
          <w:sz w:val="28"/>
          <w:szCs w:val="28"/>
        </w:rPr>
        <w:t>пояснительной записке к</w:t>
      </w:r>
      <w:r w:rsidR="00C12FA4">
        <w:rPr>
          <w:sz w:val="28"/>
          <w:szCs w:val="28"/>
        </w:rPr>
        <w:t> </w:t>
      </w:r>
      <w:r w:rsidR="00C12FA4" w:rsidRPr="00603FC8">
        <w:rPr>
          <w:sz w:val="28"/>
          <w:szCs w:val="28"/>
        </w:rPr>
        <w:t xml:space="preserve">бухгалтерской отчетности за </w:t>
      </w:r>
      <w:r w:rsidR="00C12FA4">
        <w:rPr>
          <w:sz w:val="28"/>
          <w:szCs w:val="28"/>
        </w:rPr>
        <w:t>2016</w:t>
      </w:r>
      <w:r w:rsidR="00C12FA4" w:rsidRPr="00603FC8">
        <w:rPr>
          <w:sz w:val="28"/>
          <w:szCs w:val="28"/>
        </w:rPr>
        <w:t> </w:t>
      </w:r>
      <w:r w:rsidR="00C12FA4">
        <w:rPr>
          <w:sz w:val="28"/>
          <w:szCs w:val="28"/>
        </w:rPr>
        <w:t>год.</w:t>
      </w:r>
    </w:p>
    <w:p w:rsidR="005A4897" w:rsidRDefault="00C12FA4" w:rsidP="00C12FA4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1C2BE1">
        <w:rPr>
          <w:spacing w:val="-2"/>
          <w:sz w:val="28"/>
          <w:szCs w:val="28"/>
        </w:rPr>
        <w:t xml:space="preserve">. Нарушения законодательства в сфере </w:t>
      </w:r>
      <w:r w:rsidR="001C2BE1" w:rsidRPr="002C411F">
        <w:rPr>
          <w:sz w:val="28"/>
          <w:szCs w:val="28"/>
        </w:rPr>
        <w:t>закуп</w:t>
      </w:r>
      <w:r w:rsidR="001C2BE1">
        <w:rPr>
          <w:sz w:val="28"/>
          <w:szCs w:val="28"/>
        </w:rPr>
        <w:t>ок</w:t>
      </w:r>
      <w:r w:rsidR="001C2BE1" w:rsidRPr="002C411F">
        <w:rPr>
          <w:sz w:val="28"/>
          <w:szCs w:val="28"/>
        </w:rPr>
        <w:t xml:space="preserve"> товаров, работ, услуг</w:t>
      </w:r>
      <w:r w:rsidR="001C2BE1">
        <w:rPr>
          <w:sz w:val="28"/>
          <w:szCs w:val="28"/>
        </w:rPr>
        <w:t>:</w:t>
      </w:r>
    </w:p>
    <w:p w:rsidR="001C2BE1" w:rsidRDefault="001C2BE1" w:rsidP="00EA12A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0C05A6">
        <w:rPr>
          <w:rFonts w:eastAsiaTheme="minorHAnsi"/>
          <w:sz w:val="28"/>
          <w:szCs w:val="28"/>
          <w:lang w:eastAsia="en-US"/>
        </w:rPr>
        <w:t>заключение договора с единственным поставщиком</w:t>
      </w:r>
      <w:r w:rsidR="000C05A6" w:rsidRPr="000C05A6">
        <w:rPr>
          <w:rFonts w:eastAsiaTheme="minorHAnsi"/>
          <w:sz w:val="28"/>
          <w:szCs w:val="28"/>
          <w:lang w:eastAsia="en-US"/>
        </w:rPr>
        <w:t xml:space="preserve"> </w:t>
      </w:r>
      <w:r w:rsidR="000C05A6" w:rsidRPr="004557CF">
        <w:rPr>
          <w:rFonts w:eastAsiaTheme="minorHAnsi"/>
          <w:sz w:val="28"/>
          <w:szCs w:val="28"/>
          <w:lang w:eastAsia="en-US"/>
        </w:rPr>
        <w:t xml:space="preserve">без </w:t>
      </w:r>
      <w:r w:rsidR="000C05A6">
        <w:rPr>
          <w:rFonts w:eastAsiaTheme="minorHAnsi"/>
          <w:sz w:val="28"/>
          <w:szCs w:val="28"/>
          <w:lang w:eastAsia="en-US"/>
        </w:rPr>
        <w:t>соблюдения конкурентных процедур;</w:t>
      </w:r>
    </w:p>
    <w:p w:rsidR="000C05A6" w:rsidRDefault="000C05A6" w:rsidP="00EA12AB">
      <w:pPr>
        <w:ind w:firstLine="851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4557CF">
        <w:rPr>
          <w:rFonts w:eastAsiaTheme="minorHAnsi"/>
          <w:color w:val="000000"/>
          <w:sz w:val="28"/>
          <w:szCs w:val="28"/>
          <w:lang w:eastAsia="en-US"/>
        </w:rPr>
        <w:t>несвоевременно</w:t>
      </w:r>
      <w:r w:rsidR="00AB7C82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4557CF">
        <w:rPr>
          <w:rFonts w:eastAsiaTheme="minorHAnsi"/>
          <w:color w:val="000000"/>
          <w:sz w:val="28"/>
          <w:szCs w:val="28"/>
          <w:lang w:eastAsia="en-US"/>
        </w:rPr>
        <w:t xml:space="preserve"> внес</w:t>
      </w:r>
      <w:r>
        <w:rPr>
          <w:sz w:val="28"/>
          <w:szCs w:val="28"/>
        </w:rPr>
        <w:t>ен</w:t>
      </w:r>
      <w:r w:rsidR="00AB7C82">
        <w:rPr>
          <w:sz w:val="28"/>
          <w:szCs w:val="28"/>
        </w:rPr>
        <w:t>ие информации</w:t>
      </w:r>
      <w:r>
        <w:rPr>
          <w:sz w:val="28"/>
          <w:szCs w:val="28"/>
        </w:rPr>
        <w:t xml:space="preserve"> </w:t>
      </w:r>
      <w:r w:rsidRPr="004557CF">
        <w:rPr>
          <w:rFonts w:eastAsiaTheme="minorHAnsi"/>
          <w:color w:val="000000"/>
          <w:sz w:val="28"/>
          <w:szCs w:val="28"/>
          <w:lang w:eastAsia="en-US"/>
        </w:rPr>
        <w:t xml:space="preserve">в реестр договоров </w:t>
      </w:r>
      <w:r>
        <w:rPr>
          <w:sz w:val="28"/>
          <w:szCs w:val="28"/>
        </w:rPr>
        <w:t>о</w:t>
      </w:r>
      <w:r w:rsidR="00AB7C82">
        <w:rPr>
          <w:sz w:val="28"/>
          <w:szCs w:val="28"/>
        </w:rPr>
        <w:t> </w:t>
      </w:r>
      <w:r>
        <w:rPr>
          <w:sz w:val="28"/>
          <w:szCs w:val="28"/>
        </w:rPr>
        <w:t>заключенном договоре на выполнение подрядных работ;</w:t>
      </w:r>
    </w:p>
    <w:p w:rsidR="005A4897" w:rsidRDefault="000C05A6" w:rsidP="00EA12AB">
      <w:pPr>
        <w:ind w:firstLine="851"/>
        <w:jc w:val="both"/>
        <w:rPr>
          <w:spacing w:val="-2"/>
          <w:sz w:val="28"/>
          <w:szCs w:val="28"/>
        </w:rPr>
      </w:pPr>
      <w:r w:rsidRPr="00F55139">
        <w:rPr>
          <w:spacing w:val="-2"/>
          <w:sz w:val="28"/>
          <w:szCs w:val="28"/>
        </w:rPr>
        <w:t>- </w:t>
      </w:r>
      <w:r w:rsidRPr="00F55139">
        <w:rPr>
          <w:rFonts w:eastAsiaTheme="minorHAnsi"/>
          <w:sz w:val="28"/>
          <w:szCs w:val="28"/>
          <w:lang w:eastAsia="en-US"/>
        </w:rPr>
        <w:t xml:space="preserve">размещение в </w:t>
      </w:r>
      <w:r w:rsidR="00AB7C82" w:rsidRPr="00F55139">
        <w:rPr>
          <w:rFonts w:eastAsiaTheme="minorHAnsi"/>
          <w:sz w:val="28"/>
          <w:szCs w:val="28"/>
          <w:lang w:eastAsia="en-US"/>
        </w:rPr>
        <w:t>Единой информационной системе</w:t>
      </w:r>
      <w:r w:rsidRPr="00F55139">
        <w:rPr>
          <w:rFonts w:eastAsiaTheme="minorHAnsi"/>
          <w:sz w:val="28"/>
          <w:szCs w:val="28"/>
          <w:lang w:eastAsia="en-US"/>
        </w:rPr>
        <w:t xml:space="preserve"> договора в виде отдельных закупок и договоров по цене</w:t>
      </w:r>
      <w:r w:rsidR="007743F1" w:rsidRPr="00F55139">
        <w:rPr>
          <w:rFonts w:eastAsiaTheme="minorHAnsi"/>
          <w:sz w:val="28"/>
          <w:szCs w:val="28"/>
          <w:lang w:eastAsia="en-US"/>
        </w:rPr>
        <w:t>,</w:t>
      </w:r>
      <w:r w:rsidRPr="00F55139">
        <w:rPr>
          <w:rFonts w:eastAsiaTheme="minorHAnsi"/>
          <w:sz w:val="28"/>
          <w:szCs w:val="28"/>
          <w:lang w:eastAsia="en-US"/>
        </w:rPr>
        <w:t xml:space="preserve"> соответствующей размеру авансовых платежей</w:t>
      </w:r>
      <w:r w:rsidR="007743F1" w:rsidRPr="00F55139">
        <w:rPr>
          <w:rFonts w:eastAsiaTheme="minorHAnsi"/>
          <w:sz w:val="28"/>
          <w:szCs w:val="28"/>
          <w:lang w:eastAsia="en-US"/>
        </w:rPr>
        <w:t xml:space="preserve"> по</w:t>
      </w:r>
      <w:r w:rsidRPr="00F55139">
        <w:rPr>
          <w:rFonts w:eastAsiaTheme="minorHAnsi"/>
          <w:sz w:val="28"/>
          <w:szCs w:val="28"/>
          <w:lang w:eastAsia="en-US"/>
        </w:rPr>
        <w:t xml:space="preserve"> счетам контрагентов.</w:t>
      </w:r>
    </w:p>
    <w:p w:rsidR="00923EB8" w:rsidRDefault="00923EB8" w:rsidP="00EA12AB">
      <w:pPr>
        <w:ind w:firstLine="851"/>
        <w:jc w:val="both"/>
        <w:rPr>
          <w:spacing w:val="-2"/>
          <w:sz w:val="28"/>
          <w:szCs w:val="28"/>
        </w:rPr>
      </w:pPr>
    </w:p>
    <w:p w:rsidR="007A189C" w:rsidRDefault="007A189C" w:rsidP="007A189C">
      <w:pPr>
        <w:pStyle w:val="a6"/>
        <w:ind w:firstLine="709"/>
        <w:rPr>
          <w:spacing w:val="-2"/>
          <w:szCs w:val="28"/>
        </w:rPr>
      </w:pPr>
      <w:r>
        <w:rPr>
          <w:spacing w:val="-2"/>
          <w:szCs w:val="28"/>
        </w:rPr>
        <w:t>Контрольно-счетной палатой</w:t>
      </w:r>
      <w:bookmarkStart w:id="0" w:name="_GoBack"/>
      <w:bookmarkEnd w:id="0"/>
      <w:r>
        <w:rPr>
          <w:spacing w:val="-2"/>
          <w:szCs w:val="28"/>
        </w:rPr>
        <w:t xml:space="preserve"> города </w:t>
      </w:r>
      <w:proofErr w:type="gramStart"/>
      <w:r>
        <w:rPr>
          <w:spacing w:val="-2"/>
          <w:szCs w:val="28"/>
        </w:rPr>
        <w:t>Казани</w:t>
      </w:r>
      <w:proofErr w:type="gramEnd"/>
      <w:r>
        <w:rPr>
          <w:spacing w:val="-2"/>
          <w:szCs w:val="28"/>
        </w:rPr>
        <w:t xml:space="preserve"> выявленные нарушения действующего законодательства в деятельности </w:t>
      </w:r>
      <w:r w:rsidR="005A4897">
        <w:rPr>
          <w:szCs w:val="28"/>
        </w:rPr>
        <w:t>АО «Казметрострой»</w:t>
      </w:r>
      <w:r w:rsidRPr="00BF6427">
        <w:rPr>
          <w:szCs w:val="28"/>
        </w:rPr>
        <w:t xml:space="preserve"> </w:t>
      </w:r>
      <w:r>
        <w:rPr>
          <w:spacing w:val="-2"/>
          <w:szCs w:val="28"/>
        </w:rPr>
        <w:t>для принятия мер по их устранению и привлечению виновных должностных лиц к</w:t>
      </w:r>
      <w:r w:rsidR="00980BC9">
        <w:rPr>
          <w:spacing w:val="-2"/>
          <w:szCs w:val="28"/>
        </w:rPr>
        <w:t> </w:t>
      </w:r>
      <w:r>
        <w:rPr>
          <w:spacing w:val="-2"/>
          <w:szCs w:val="28"/>
        </w:rPr>
        <w:t xml:space="preserve">дисциплинарной ответственности направлены </w:t>
      </w:r>
      <w:r w:rsidR="00AB7C82">
        <w:rPr>
          <w:spacing w:val="-2"/>
          <w:szCs w:val="28"/>
        </w:rPr>
        <w:t>генеральному директору</w:t>
      </w:r>
      <w:r>
        <w:rPr>
          <w:spacing w:val="-2"/>
          <w:szCs w:val="28"/>
        </w:rPr>
        <w:t xml:space="preserve"> </w:t>
      </w:r>
      <w:r w:rsidR="005A4897">
        <w:rPr>
          <w:spacing w:val="-2"/>
          <w:szCs w:val="28"/>
        </w:rPr>
        <w:t>Общества</w:t>
      </w:r>
      <w:r w:rsidR="007A0036">
        <w:rPr>
          <w:spacing w:val="-2"/>
          <w:szCs w:val="28"/>
        </w:rPr>
        <w:t>, в</w:t>
      </w:r>
      <w:r w:rsidR="005A4897">
        <w:rPr>
          <w:spacing w:val="-2"/>
          <w:szCs w:val="28"/>
        </w:rPr>
        <w:t> </w:t>
      </w:r>
      <w:r w:rsidR="007A0036">
        <w:rPr>
          <w:spacing w:val="-2"/>
          <w:szCs w:val="28"/>
        </w:rPr>
        <w:t>прокуратуру города Казани</w:t>
      </w:r>
      <w:r>
        <w:rPr>
          <w:spacing w:val="-2"/>
          <w:szCs w:val="28"/>
        </w:rPr>
        <w:t>.</w:t>
      </w:r>
    </w:p>
    <w:sectPr w:rsidR="007A189C" w:rsidSect="00DB2B9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3A" w:rsidRDefault="00E96A3A" w:rsidP="00F45561">
      <w:r>
        <w:separator/>
      </w:r>
    </w:p>
  </w:endnote>
  <w:endnote w:type="continuationSeparator" w:id="0">
    <w:p w:rsidR="00E96A3A" w:rsidRDefault="00E96A3A" w:rsidP="00F4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3A" w:rsidRDefault="00E96A3A" w:rsidP="00F45561">
      <w:r>
        <w:separator/>
      </w:r>
    </w:p>
  </w:footnote>
  <w:footnote w:type="continuationSeparator" w:id="0">
    <w:p w:rsidR="00E96A3A" w:rsidRDefault="00E96A3A" w:rsidP="00F4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708759"/>
      <w:docPartObj>
        <w:docPartGallery w:val="Page Numbers (Top of Page)"/>
        <w:docPartUnique/>
      </w:docPartObj>
    </w:sdtPr>
    <w:sdtEndPr/>
    <w:sdtContent>
      <w:p w:rsidR="00F45561" w:rsidRDefault="00F455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39">
          <w:rPr>
            <w:noProof/>
          </w:rPr>
          <w:t>2</w:t>
        </w:r>
        <w:r>
          <w:fldChar w:fldCharType="end"/>
        </w:r>
      </w:p>
    </w:sdtContent>
  </w:sdt>
  <w:p w:rsidR="00F45561" w:rsidRDefault="00F455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032"/>
    <w:multiLevelType w:val="hybridMultilevel"/>
    <w:tmpl w:val="965A5E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7E0682D"/>
    <w:multiLevelType w:val="hybridMultilevel"/>
    <w:tmpl w:val="A44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CE6A3C"/>
    <w:multiLevelType w:val="hybridMultilevel"/>
    <w:tmpl w:val="BAB8DEBE"/>
    <w:lvl w:ilvl="0" w:tplc="2C4A9A7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C45AF3"/>
    <w:multiLevelType w:val="hybridMultilevel"/>
    <w:tmpl w:val="0EDEA6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F4C24"/>
    <w:multiLevelType w:val="hybridMultilevel"/>
    <w:tmpl w:val="69428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AE4"/>
    <w:rsid w:val="00010974"/>
    <w:rsid w:val="0004598A"/>
    <w:rsid w:val="000624AF"/>
    <w:rsid w:val="0007011F"/>
    <w:rsid w:val="000765FA"/>
    <w:rsid w:val="000A41D5"/>
    <w:rsid w:val="000C05A6"/>
    <w:rsid w:val="00104799"/>
    <w:rsid w:val="00144245"/>
    <w:rsid w:val="00150AE3"/>
    <w:rsid w:val="001C2BE1"/>
    <w:rsid w:val="00276AE4"/>
    <w:rsid w:val="00286AFD"/>
    <w:rsid w:val="002B42F3"/>
    <w:rsid w:val="002F09FD"/>
    <w:rsid w:val="003048C9"/>
    <w:rsid w:val="00403D22"/>
    <w:rsid w:val="0041255F"/>
    <w:rsid w:val="0043758C"/>
    <w:rsid w:val="004460CE"/>
    <w:rsid w:val="00450DC2"/>
    <w:rsid w:val="004649B0"/>
    <w:rsid w:val="00503C62"/>
    <w:rsid w:val="005151DB"/>
    <w:rsid w:val="005245B4"/>
    <w:rsid w:val="0054222C"/>
    <w:rsid w:val="00575AFD"/>
    <w:rsid w:val="005A4897"/>
    <w:rsid w:val="00605FFB"/>
    <w:rsid w:val="0065752E"/>
    <w:rsid w:val="006A17FC"/>
    <w:rsid w:val="00721D63"/>
    <w:rsid w:val="00734022"/>
    <w:rsid w:val="007743F1"/>
    <w:rsid w:val="007A0036"/>
    <w:rsid w:val="007A189C"/>
    <w:rsid w:val="00891076"/>
    <w:rsid w:val="00900A53"/>
    <w:rsid w:val="00923EB8"/>
    <w:rsid w:val="0093648C"/>
    <w:rsid w:val="009576E5"/>
    <w:rsid w:val="00980BC9"/>
    <w:rsid w:val="009B2464"/>
    <w:rsid w:val="009C41D0"/>
    <w:rsid w:val="009D4CD8"/>
    <w:rsid w:val="009F00AE"/>
    <w:rsid w:val="00A23F9F"/>
    <w:rsid w:val="00A27EEE"/>
    <w:rsid w:val="00A46FC9"/>
    <w:rsid w:val="00A478C2"/>
    <w:rsid w:val="00A7647D"/>
    <w:rsid w:val="00A9182B"/>
    <w:rsid w:val="00AA7E90"/>
    <w:rsid w:val="00AB7C82"/>
    <w:rsid w:val="00AC2707"/>
    <w:rsid w:val="00B3222D"/>
    <w:rsid w:val="00B64511"/>
    <w:rsid w:val="00B7024E"/>
    <w:rsid w:val="00B95DD3"/>
    <w:rsid w:val="00BF4A0E"/>
    <w:rsid w:val="00BF6427"/>
    <w:rsid w:val="00C12FA4"/>
    <w:rsid w:val="00C4129C"/>
    <w:rsid w:val="00D5725B"/>
    <w:rsid w:val="00D76B23"/>
    <w:rsid w:val="00DB2B99"/>
    <w:rsid w:val="00E74D2F"/>
    <w:rsid w:val="00E876D7"/>
    <w:rsid w:val="00E96A3A"/>
    <w:rsid w:val="00EA12AB"/>
    <w:rsid w:val="00EC7C3C"/>
    <w:rsid w:val="00F45561"/>
    <w:rsid w:val="00F55139"/>
    <w:rsid w:val="00F8201C"/>
    <w:rsid w:val="00FA4A7E"/>
    <w:rsid w:val="00FE033A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6FC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46FC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A46FC9"/>
    <w:pPr>
      <w:ind w:firstLine="90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4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46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46FC9"/>
    <w:rPr>
      <w:rFonts w:ascii="Arial" w:hAnsi="Arial" w:cs="Arial"/>
    </w:rPr>
  </w:style>
  <w:style w:type="paragraph" w:customStyle="1" w:styleId="ConsPlusNormal0">
    <w:name w:val="ConsPlusNormal"/>
    <w:link w:val="ConsPlusNormal"/>
    <w:rsid w:val="00A4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graphStyle">
    <w:name w:val="Paragraph Style"/>
    <w:rsid w:val="00A46FC9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6FC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C41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09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09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2FA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6FC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46FC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A46FC9"/>
    <w:pPr>
      <w:ind w:firstLine="90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4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46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46FC9"/>
    <w:rPr>
      <w:rFonts w:ascii="Arial" w:hAnsi="Arial" w:cs="Arial"/>
    </w:rPr>
  </w:style>
  <w:style w:type="paragraph" w:customStyle="1" w:styleId="ConsPlusNormal0">
    <w:name w:val="ConsPlusNormal"/>
    <w:link w:val="ConsPlusNormal"/>
    <w:rsid w:val="00A4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graphStyle">
    <w:name w:val="Paragraph Style"/>
    <w:rsid w:val="00A46FC9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6FC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C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Дрямина (KSP-006-PC - dryamina.o)</dc:creator>
  <cp:keywords/>
  <dc:description/>
  <cp:lastModifiedBy>Рушания Файзрахманова</cp:lastModifiedBy>
  <cp:revision>37</cp:revision>
  <cp:lastPrinted>2019-03-11T13:28:00Z</cp:lastPrinted>
  <dcterms:created xsi:type="dcterms:W3CDTF">2018-05-25T12:18:00Z</dcterms:created>
  <dcterms:modified xsi:type="dcterms:W3CDTF">2019-03-12T06:03:00Z</dcterms:modified>
</cp:coreProperties>
</file>